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2520"/>
        <w:gridCol w:w="2160"/>
      </w:tblGrid>
      <w:tr w:rsidR="006E6507" w:rsidTr="006E6507">
        <w:trPr>
          <w:trHeight w:val="1243"/>
        </w:trPr>
        <w:tc>
          <w:tcPr>
            <w:tcW w:w="2340" w:type="dxa"/>
          </w:tcPr>
          <w:p w:rsidR="006E6507" w:rsidRDefault="006E6507" w:rsidP="006E6507">
            <w:pPr>
              <w:tabs>
                <w:tab w:val="left" w:pos="708"/>
              </w:tabs>
              <w:ind w:right="19"/>
              <w:jc w:val="center"/>
              <w:rPr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>
                  <wp:extent cx="1285875" cy="781050"/>
                  <wp:effectExtent l="19050" t="19050" r="28575" b="19050"/>
                  <wp:docPr id="3" name="Рисунок 1" descr="Fichier:Flag of Russia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ier:Flag of Russ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81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left w:val="nil"/>
            </w:tcBorders>
          </w:tcPr>
          <w:p w:rsidR="006E6507" w:rsidRDefault="006E6507" w:rsidP="006E6507">
            <w:pPr>
              <w:tabs>
                <w:tab w:val="left" w:pos="708"/>
              </w:tabs>
              <w:ind w:right="1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52475" cy="809625"/>
                  <wp:effectExtent l="19050" t="0" r="9525" b="0"/>
                  <wp:docPr id="5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6E6507" w:rsidRDefault="006E6507" w:rsidP="006E6507">
            <w:pPr>
              <w:spacing w:before="120"/>
              <w:rPr>
                <w:b/>
                <w:sz w:val="24"/>
                <w:szCs w:val="24"/>
              </w:rPr>
            </w:pPr>
            <w:r>
              <w:object w:dxaOrig="367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33.75pt" o:ole="">
                  <v:imagedata r:id="rId11" o:title=""/>
                </v:shape>
                <o:OLEObject Type="Embed" ProgID="MSPhotoEd.3" ShapeID="_x0000_i1025" DrawAspect="Content" ObjectID="_1484558708" r:id="rId12"/>
              </w:object>
            </w:r>
          </w:p>
        </w:tc>
        <w:tc>
          <w:tcPr>
            <w:tcW w:w="2160" w:type="dxa"/>
          </w:tcPr>
          <w:p w:rsidR="006E6507" w:rsidRDefault="006E6507" w:rsidP="006E6507">
            <w:pPr>
              <w:tabs>
                <w:tab w:val="left" w:pos="708"/>
              </w:tabs>
              <w:ind w:right="-2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sz w:val="17"/>
                <w:lang w:val="ru-RU" w:eastAsia="ru-RU"/>
              </w:rPr>
              <w:drawing>
                <wp:inline distT="0" distB="0" distL="0" distR="0">
                  <wp:extent cx="1219200" cy="762000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507" w:rsidRDefault="006E6507" w:rsidP="006E6507">
      <w:pPr>
        <w:rPr>
          <w:i/>
          <w:sz w:val="22"/>
          <w:szCs w:val="22"/>
        </w:rPr>
      </w:pPr>
    </w:p>
    <w:p w:rsidR="006E6507" w:rsidRDefault="006E6507" w:rsidP="006E6507">
      <w:pPr>
        <w:rPr>
          <w:i/>
          <w:sz w:val="22"/>
          <w:szCs w:val="22"/>
        </w:rPr>
      </w:pPr>
    </w:p>
    <w:p w:rsidR="006E6507" w:rsidRDefault="006E6507" w:rsidP="006E6507">
      <w:pPr>
        <w:rPr>
          <w:i/>
          <w:sz w:val="22"/>
          <w:szCs w:val="22"/>
          <w:lang w:val="ru-RU"/>
        </w:rPr>
      </w:pPr>
    </w:p>
    <w:p w:rsidR="006E6507" w:rsidRDefault="006E6507" w:rsidP="006E6507">
      <w:pPr>
        <w:rPr>
          <w:i/>
          <w:sz w:val="22"/>
          <w:szCs w:val="22"/>
          <w:lang w:val="ru-RU"/>
        </w:rPr>
      </w:pPr>
    </w:p>
    <w:p w:rsidR="006E6507" w:rsidRDefault="006E6507" w:rsidP="006E6507">
      <w:pPr>
        <w:rPr>
          <w:i/>
          <w:sz w:val="22"/>
          <w:szCs w:val="22"/>
          <w:lang w:val="ru-RU"/>
        </w:rPr>
      </w:pPr>
    </w:p>
    <w:p w:rsidR="006E6507" w:rsidRDefault="006E6507" w:rsidP="006E6507">
      <w:pPr>
        <w:rPr>
          <w:rFonts w:ascii="Arial" w:hAnsi="Arial" w:cs="Arial"/>
          <w:sz w:val="17"/>
          <w:szCs w:val="17"/>
          <w:lang w:val="ru-RU"/>
        </w:rPr>
      </w:pPr>
    </w:p>
    <w:p w:rsidR="006E6507" w:rsidRDefault="006E6507" w:rsidP="006E6507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Сотрудничество между Францией и Россией</w:t>
      </w:r>
    </w:p>
    <w:p w:rsidR="006E6507" w:rsidRPr="00527B6C" w:rsidRDefault="006E6507" w:rsidP="006E6507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в</w:t>
      </w:r>
      <w:r w:rsidRPr="00527B6C"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ru-RU"/>
        </w:rPr>
        <w:t>области</w:t>
      </w:r>
    </w:p>
    <w:p w:rsidR="006E6507" w:rsidRPr="00527B6C" w:rsidRDefault="006E6507" w:rsidP="006E6507">
      <w:pPr>
        <w:jc w:val="center"/>
        <w:rPr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труда,</w:t>
      </w:r>
      <w:r w:rsidRPr="00527B6C"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ru-RU"/>
        </w:rPr>
        <w:t xml:space="preserve">занятости </w:t>
      </w:r>
      <w:r w:rsidRPr="00E3046F">
        <w:rPr>
          <w:b/>
          <w:sz w:val="40"/>
          <w:szCs w:val="40"/>
          <w:lang w:val="ru-RU"/>
        </w:rPr>
        <w:t>и социальной защиты</w:t>
      </w:r>
    </w:p>
    <w:p w:rsidR="006E6507" w:rsidRPr="00527B6C" w:rsidRDefault="006E6507" w:rsidP="006E6507">
      <w:pPr>
        <w:jc w:val="center"/>
        <w:rPr>
          <w:b/>
          <w:sz w:val="40"/>
          <w:szCs w:val="40"/>
          <w:lang w:val="ru-RU"/>
        </w:rPr>
      </w:pPr>
    </w:p>
    <w:p w:rsidR="006E6507" w:rsidRPr="00527B6C" w:rsidRDefault="006E6507" w:rsidP="006E6507">
      <w:pPr>
        <w:jc w:val="center"/>
        <w:rPr>
          <w:b/>
          <w:sz w:val="40"/>
          <w:szCs w:val="40"/>
          <w:lang w:val="ru-RU"/>
        </w:rPr>
      </w:pPr>
      <w:r w:rsidRPr="00527B6C">
        <w:rPr>
          <w:b/>
          <w:sz w:val="40"/>
          <w:szCs w:val="40"/>
          <w:lang w:val="ru-RU"/>
        </w:rPr>
        <w:t>_______</w:t>
      </w:r>
    </w:p>
    <w:p w:rsidR="006E6507" w:rsidRPr="00527B6C" w:rsidRDefault="006E6507" w:rsidP="006E6507">
      <w:pPr>
        <w:autoSpaceDE w:val="0"/>
        <w:autoSpaceDN w:val="0"/>
        <w:adjustRightInd w:val="0"/>
        <w:jc w:val="center"/>
        <w:rPr>
          <w:b/>
          <w:sz w:val="40"/>
          <w:szCs w:val="40"/>
          <w:lang w:val="ru-RU"/>
        </w:rPr>
      </w:pPr>
    </w:p>
    <w:p w:rsidR="006E6507" w:rsidRDefault="006E6507" w:rsidP="006E6507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Стратегическая программа на</w:t>
      </w:r>
      <w:r w:rsidRPr="00527B6C">
        <w:rPr>
          <w:b/>
          <w:sz w:val="48"/>
          <w:szCs w:val="48"/>
          <w:lang w:val="ru-RU"/>
        </w:rPr>
        <w:t xml:space="preserve"> </w:t>
      </w:r>
    </w:p>
    <w:p w:rsidR="006E6507" w:rsidRPr="00222E73" w:rsidRDefault="006E6507" w:rsidP="006E6507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2015-2017 г.г.</w:t>
      </w:r>
    </w:p>
    <w:p w:rsidR="006E6507" w:rsidRPr="00527B6C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Pr="00527B6C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</w:t>
      </w:r>
    </w:p>
    <w:p w:rsidR="006E6507" w:rsidRDefault="006E6507" w:rsidP="006E6507">
      <w:pPr>
        <w:spacing w:line="480" w:lineRule="auto"/>
        <w:jc w:val="center"/>
        <w:rPr>
          <w:b/>
          <w:sz w:val="28"/>
          <w:szCs w:val="28"/>
          <w:lang w:val="ru-RU"/>
        </w:rPr>
      </w:pP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Министерством труда и социальной защиты Российской Федерации (Минтруд России)</w:t>
      </w:r>
    </w:p>
    <w:p w:rsidR="006E6507" w:rsidRPr="00577FEF" w:rsidRDefault="006E6507" w:rsidP="006E6507">
      <w:pPr>
        <w:jc w:val="center"/>
        <w:rPr>
          <w:b/>
          <w:sz w:val="28"/>
          <w:szCs w:val="28"/>
          <w:lang w:val="ru-RU"/>
        </w:rPr>
      </w:pPr>
    </w:p>
    <w:p w:rsidR="006E6507" w:rsidRPr="00527B6C" w:rsidRDefault="006E6507" w:rsidP="006E6507">
      <w:pPr>
        <w:spacing w:line="48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совместно с</w:t>
      </w:r>
    </w:p>
    <w:p w:rsidR="006E6507" w:rsidRPr="00527B6C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Федеральной службой по труду и занятости</w:t>
      </w:r>
    </w:p>
    <w:p w:rsidR="006E6507" w:rsidRPr="00A55AA4" w:rsidRDefault="006E6507" w:rsidP="006E6507">
      <w:pPr>
        <w:jc w:val="center"/>
        <w:rPr>
          <w:b/>
          <w:sz w:val="28"/>
          <w:szCs w:val="28"/>
          <w:lang w:val="ru-RU"/>
        </w:rPr>
      </w:pPr>
      <w:r w:rsidRPr="00527B6C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РОСТРУД)</w:t>
      </w:r>
    </w:p>
    <w:p w:rsidR="006E6507" w:rsidRPr="00527B6C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</w:t>
      </w: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ЖИП-Интернасиональ</w:t>
      </w: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</w:t>
      </w: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Министерстве труда, занятости, профессиональной подготовки и социального диалога  </w:t>
      </w:r>
      <w:r>
        <w:rPr>
          <w:b/>
          <w:sz w:val="28"/>
          <w:szCs w:val="28"/>
          <w:lang w:val="ru-RU"/>
        </w:rPr>
        <w:br/>
        <w:t>Французской Республики</w:t>
      </w:r>
    </w:p>
    <w:p w:rsidR="006E6507" w:rsidRDefault="006E6507" w:rsidP="006E6507">
      <w:pPr>
        <w:jc w:val="center"/>
        <w:rPr>
          <w:bCs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Cs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Cs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Cs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</w:p>
    <w:p w:rsidR="006E6507" w:rsidRDefault="006E6507" w:rsidP="006E6507">
      <w:pPr>
        <w:jc w:val="center"/>
        <w:rPr>
          <w:b/>
          <w:sz w:val="28"/>
          <w:szCs w:val="28"/>
          <w:lang w:val="ru-RU"/>
        </w:rPr>
      </w:pPr>
    </w:p>
    <w:p w:rsidR="00E705A2" w:rsidRDefault="00E705A2" w:rsidP="006E6507">
      <w:pPr>
        <w:jc w:val="center"/>
        <w:rPr>
          <w:b/>
          <w:sz w:val="28"/>
          <w:szCs w:val="28"/>
          <w:lang w:val="ru-RU"/>
        </w:rPr>
      </w:pPr>
    </w:p>
    <w:p w:rsidR="006E6507" w:rsidRPr="00527B6C" w:rsidRDefault="006E6507" w:rsidP="006E65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Преамбула</w:t>
      </w:r>
    </w:p>
    <w:p w:rsidR="006E6507" w:rsidRPr="00527B6C" w:rsidRDefault="006E6507" w:rsidP="006E6507">
      <w:pPr>
        <w:jc w:val="center"/>
        <w:rPr>
          <w:b/>
          <w:lang w:val="ru-RU"/>
        </w:rPr>
      </w:pPr>
    </w:p>
    <w:p w:rsidR="006E6507" w:rsidRPr="00E705A2" w:rsidRDefault="00E705A2" w:rsidP="00E705A2">
      <w:r w:rsidRPr="00EB45AA">
        <w:rPr>
          <w:sz w:val="22"/>
          <w:szCs w:val="22"/>
          <w:lang w:val="ru-RU"/>
        </w:rPr>
        <w:t>Уже двадцать лет в рамках сотрудничества между Россией и Францией осуществляется плодотворный</w:t>
      </w:r>
      <w:r>
        <w:rPr>
          <w:sz w:val="22"/>
          <w:szCs w:val="22"/>
          <w:lang w:val="ru-RU"/>
        </w:rPr>
        <w:t xml:space="preserve"> обмен опытом в области труда, </w:t>
      </w:r>
      <w:r w:rsidR="006E6507" w:rsidRPr="006E6507">
        <w:rPr>
          <w:sz w:val="22"/>
          <w:szCs w:val="22"/>
          <w:lang w:val="ru-RU"/>
        </w:rPr>
        <w:t xml:space="preserve">занятости и социальной защиты.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Подтвердилось совместное желание обеих стран совершенствовать действующие институты и развивать методы работы с целью приведения их в соответствие с потребностями меняющегося общества в современных экономических условиях. Это позволило построить прочные отношения между сотрудниками соответствующих ведомств.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Стремление развивать обмен опытом в социальной сфере и в области вопросов труда послужило основанием для разработки данной стратегической программы сотрудничества. </w:t>
      </w:r>
    </w:p>
    <w:p w:rsidR="006E6507" w:rsidRPr="006E6507" w:rsidRDefault="006E6507" w:rsidP="006E6507">
      <w:pPr>
        <w:jc w:val="both"/>
        <w:rPr>
          <w:sz w:val="22"/>
          <w:szCs w:val="22"/>
          <w:u w:val="single"/>
          <w:lang w:val="ru-RU"/>
        </w:rPr>
      </w:pP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>Программа соответствует целям и принципам действий, обозначенным в Декларации о намерениях в</w:t>
      </w:r>
      <w:r w:rsidRPr="006E6507">
        <w:rPr>
          <w:sz w:val="22"/>
          <w:szCs w:val="22"/>
          <w:shd w:val="clear" w:color="auto" w:fill="CCC0D9" w:themeFill="accent4" w:themeFillTint="66"/>
          <w:lang w:val="ru-RU"/>
        </w:rPr>
        <w:t xml:space="preserve"> </w:t>
      </w:r>
      <w:r w:rsidRPr="006E6507">
        <w:rPr>
          <w:sz w:val="22"/>
          <w:szCs w:val="22"/>
          <w:lang w:val="ru-RU"/>
        </w:rPr>
        <w:t>целях укрепления сотрудничества и обмена в социально-трудовой сфере, которая была подписана</w:t>
      </w:r>
      <w:r w:rsidRPr="006E6507">
        <w:rPr>
          <w:sz w:val="22"/>
          <w:szCs w:val="22"/>
          <w:lang w:val="ru-RU"/>
        </w:rPr>
        <w:br/>
        <w:t>9 декабря 2010 года между Министерством здравоохранения и социального развития Российской Федерации и Министерством труда, занятости и здравоохранения Французской Республики и Министерством солидарности и социальной сплоченности Французской Республики.</w:t>
      </w:r>
      <w:r w:rsidRPr="006E6507">
        <w:rPr>
          <w:sz w:val="22"/>
          <w:szCs w:val="22"/>
          <w:shd w:val="clear" w:color="auto" w:fill="F2F2F2" w:themeFill="background1" w:themeFillShade="F2"/>
          <w:lang w:val="ru-RU"/>
        </w:rPr>
        <w:t xml:space="preserve">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Программа организована в контексте государственных мероприятий, способствующих экономическому и социальному развитию наших стран.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pStyle w:val="ac"/>
        <w:rPr>
          <w:color w:val="auto"/>
        </w:rPr>
      </w:pPr>
      <w:r w:rsidRPr="006E6507">
        <w:rPr>
          <w:color w:val="auto"/>
        </w:rPr>
        <w:t>Намерение выработки данного документа российской и французской сторонами обусловлено серьезным политическим решением и представляет собой стремление продолжить совместные усилия по поиску адекватных ответов на экономические вызовы и насущную необходимость в модернизации, солидарности и социальной справедливости, а, значит, на задачи, существующие у обоих партнеров.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>Характер действий, о которых идёт речь, определяется тремя принципами, обязательными для соблюдения всеми руководителями проектов: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Необходимо придерживаться принципа согласованности при проведении рабочей стратегии, так как в целях развития гражданского менталитета и образа действий должны учитываться потребности и опыт в заявленных областях всех общественных составляющих наших стран. Решающую роль в проводимых реформах играет социальный диалог и вовлечение гражданского общества, профессиональных отраслей и предприятий. </w:t>
      </w:r>
    </w:p>
    <w:p w:rsidR="006E6507" w:rsidRPr="006E6507" w:rsidRDefault="006E6507" w:rsidP="006E6507">
      <w:pPr>
        <w:jc w:val="both"/>
        <w:rPr>
          <w:color w:val="0000FF"/>
          <w:sz w:val="22"/>
          <w:szCs w:val="22"/>
          <w:lang w:val="ru-RU"/>
        </w:rPr>
      </w:pPr>
    </w:p>
    <w:p w:rsidR="006E6507" w:rsidRPr="006E6507" w:rsidRDefault="006E6507" w:rsidP="006E6507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Необходимо обеспечить взаимосвязанность действий как внутри отдельного проекта, так и между проектами, поскольку для того, чтобы быть эффективными, национальные механизмы, определяющие права, правила и принципы действий органов государственной власти в области труда, занятости и социальной защиты, должны вырабатываться и использоваться на основе взаимного дополнения. Они взаимозависимы, и при осуществлении сотрудничества в области труда и занятости непременно следует учитывать это обстоятельство.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E6507" w:rsidRDefault="006E6507" w:rsidP="006E6507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 xml:space="preserve">Необходимо качественно и эффективно планировать и реализовывать мероприятия. Следует осуществлять постоянный контроль за точностью определения планируемых действий, компетентностью привлекаемых экспертов и правильным выбором целевой аудитории. </w:t>
      </w:r>
    </w:p>
    <w:p w:rsidR="006E6507" w:rsidRP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sz w:val="22"/>
          <w:szCs w:val="22"/>
          <w:lang w:val="ru-RU"/>
        </w:rPr>
      </w:pPr>
      <w:r w:rsidRPr="006E6507">
        <w:rPr>
          <w:sz w:val="22"/>
          <w:szCs w:val="22"/>
          <w:lang w:val="ru-RU"/>
        </w:rPr>
        <w:t>Три стороны берут на себя обязательство задействовать все необходимые ресурсы, которыми они располагают, для соблюдения принципов согласованности, взаимосвязанности и эффективности действий с целью укрепления</w:t>
      </w:r>
      <w:r>
        <w:rPr>
          <w:sz w:val="22"/>
          <w:szCs w:val="22"/>
          <w:lang w:val="ru-RU"/>
        </w:rPr>
        <w:t xml:space="preserve"> социальной демократии. </w:t>
      </w:r>
    </w:p>
    <w:p w:rsidR="006E6507" w:rsidRDefault="006E6507" w:rsidP="006E6507">
      <w:pPr>
        <w:rPr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sz w:val="22"/>
          <w:szCs w:val="22"/>
          <w:lang w:val="ru-RU"/>
        </w:rPr>
      </w:pPr>
      <w:r w:rsidRPr="00F06E88">
        <w:rPr>
          <w:sz w:val="22"/>
          <w:szCs w:val="22"/>
          <w:lang w:val="ru-RU"/>
        </w:rPr>
        <w:t>Предполагается активное привлечение к работе территориальных органов Роструда – государственных инспекций труда, а также органов занятости населения в регионах Российской Федерации.</w:t>
      </w:r>
    </w:p>
    <w:p w:rsidR="006E6507" w:rsidRDefault="006E6507" w:rsidP="006E6507">
      <w:pPr>
        <w:spacing w:before="240"/>
        <w:jc w:val="both"/>
        <w:rPr>
          <w:sz w:val="22"/>
          <w:szCs w:val="22"/>
          <w:lang w:val="ru-RU"/>
        </w:rPr>
      </w:pPr>
      <w:r w:rsidRPr="00083B84">
        <w:rPr>
          <w:sz w:val="22"/>
          <w:szCs w:val="22"/>
          <w:lang w:val="ru-RU"/>
        </w:rPr>
        <w:t>Корме этого предусмотрено, что тематика мероприятий может быть изменена по мере изменения актуальности той или иной тематики в зависимости от проводимых в странах реформ, мероприятий по развитию и приоритетных проектов.</w:t>
      </w:r>
    </w:p>
    <w:p w:rsid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rPr>
          <w:sz w:val="22"/>
          <w:szCs w:val="22"/>
          <w:lang w:val="ru-RU"/>
        </w:rPr>
      </w:pPr>
    </w:p>
    <w:p w:rsidR="006E6507" w:rsidRPr="000F101F" w:rsidRDefault="006E6507" w:rsidP="006E6507">
      <w:pPr>
        <w:jc w:val="center"/>
        <w:rPr>
          <w:b/>
          <w:sz w:val="28"/>
          <w:szCs w:val="28"/>
          <w:lang w:val="ru-RU"/>
        </w:rPr>
      </w:pPr>
      <w:r w:rsidRPr="000F101F">
        <w:rPr>
          <w:b/>
          <w:sz w:val="28"/>
          <w:szCs w:val="28"/>
          <w:lang w:val="ru-RU"/>
        </w:rPr>
        <w:lastRenderedPageBreak/>
        <w:t>Стратегичес</w:t>
      </w:r>
      <w:r>
        <w:rPr>
          <w:b/>
          <w:sz w:val="28"/>
          <w:szCs w:val="28"/>
          <w:lang w:val="ru-RU"/>
        </w:rPr>
        <w:t>кие направления действий на 2015-2017</w:t>
      </w:r>
      <w:r w:rsidRPr="000F101F">
        <w:rPr>
          <w:b/>
          <w:sz w:val="28"/>
          <w:szCs w:val="28"/>
          <w:lang w:val="ru-RU"/>
        </w:rPr>
        <w:t xml:space="preserve"> г.</w:t>
      </w:r>
      <w:r>
        <w:rPr>
          <w:b/>
          <w:sz w:val="28"/>
          <w:szCs w:val="28"/>
          <w:lang w:val="ru-RU"/>
        </w:rPr>
        <w:t>г.</w:t>
      </w:r>
    </w:p>
    <w:p w:rsidR="006E6507" w:rsidRPr="00D27A6A" w:rsidRDefault="006E6507" w:rsidP="006E6507">
      <w:pPr>
        <w:jc w:val="center"/>
        <w:rPr>
          <w:b/>
          <w:sz w:val="10"/>
          <w:szCs w:val="10"/>
          <w:lang w:val="ru-RU"/>
        </w:rPr>
      </w:pP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4"/>
          <w:szCs w:val="24"/>
          <w:lang w:val="ru-RU"/>
        </w:rPr>
        <w:t>Краткое описание</w:t>
      </w:r>
    </w:p>
    <w:p w:rsidR="006E6507" w:rsidRPr="00EF6A67" w:rsidRDefault="006E6507" w:rsidP="006E6507">
      <w:pPr>
        <w:jc w:val="center"/>
        <w:rPr>
          <w:b/>
          <w:sz w:val="10"/>
          <w:szCs w:val="10"/>
          <w:lang w:val="ru-RU"/>
        </w:rPr>
      </w:pPr>
    </w:p>
    <w:p w:rsidR="006E6507" w:rsidRPr="00E32222" w:rsidRDefault="006E6507" w:rsidP="006E6507">
      <w:pPr>
        <w:jc w:val="center"/>
        <w:rPr>
          <w:b/>
          <w:sz w:val="10"/>
          <w:szCs w:val="10"/>
          <w:lang w:val="ru-RU"/>
        </w:rPr>
      </w:pPr>
    </w:p>
    <w:p w:rsidR="006E6507" w:rsidRPr="00542617" w:rsidRDefault="006E6507" w:rsidP="006E6507">
      <w:pPr>
        <w:jc w:val="center"/>
        <w:rPr>
          <w:b/>
          <w:sz w:val="24"/>
          <w:szCs w:val="24"/>
          <w:lang w:val="ru-RU"/>
        </w:rPr>
      </w:pPr>
      <w:r w:rsidRPr="00542617">
        <w:rPr>
          <w:b/>
          <w:sz w:val="24"/>
          <w:szCs w:val="24"/>
          <w:lang w:val="ru-RU"/>
        </w:rPr>
        <w:t xml:space="preserve">1-ТРУД </w:t>
      </w:r>
    </w:p>
    <w:p w:rsidR="006E6507" w:rsidRPr="00AB2641" w:rsidRDefault="006E6507" w:rsidP="006E6507">
      <w:pPr>
        <w:rPr>
          <w:b/>
          <w:sz w:val="22"/>
          <w:szCs w:val="22"/>
          <w:u w:val="single"/>
          <w:lang w:val="ru-RU"/>
        </w:rPr>
      </w:pPr>
      <w:r w:rsidRPr="00542617">
        <w:rPr>
          <w:b/>
          <w:sz w:val="22"/>
          <w:szCs w:val="22"/>
          <w:u w:val="single"/>
          <w:lang w:val="ru-RU"/>
        </w:rPr>
        <w:t>Направление действий 1: Модернизация инспекции труда</w:t>
      </w:r>
      <w:r>
        <w:rPr>
          <w:b/>
          <w:sz w:val="22"/>
          <w:szCs w:val="22"/>
          <w:u w:val="single"/>
          <w:lang w:val="ru-RU"/>
        </w:rPr>
        <w:t xml:space="preserve"> </w:t>
      </w:r>
      <w:r w:rsidRPr="00AB2641">
        <w:rPr>
          <w:b/>
          <w:sz w:val="22"/>
          <w:szCs w:val="22"/>
          <w:u w:val="single"/>
          <w:lang w:val="ru-RU"/>
        </w:rPr>
        <w:t>(Роструд)</w:t>
      </w:r>
    </w:p>
    <w:p w:rsidR="006E6507" w:rsidRPr="00B20244" w:rsidRDefault="006E6507" w:rsidP="006E6507">
      <w:pPr>
        <w:jc w:val="both"/>
        <w:rPr>
          <w:sz w:val="16"/>
          <w:szCs w:val="16"/>
          <w:highlight w:val="yellow"/>
          <w:lang w:val="ru-RU"/>
        </w:rPr>
      </w:pPr>
    </w:p>
    <w:p w:rsidR="006E6507" w:rsidRDefault="006E6507" w:rsidP="006E6507">
      <w:pPr>
        <w:jc w:val="both"/>
        <w:rPr>
          <w:b/>
          <w:sz w:val="22"/>
          <w:szCs w:val="22"/>
          <w:lang w:val="ru-RU"/>
        </w:rPr>
      </w:pPr>
      <w:r w:rsidRPr="00542617">
        <w:rPr>
          <w:b/>
          <w:sz w:val="22"/>
          <w:szCs w:val="22"/>
          <w:lang w:val="ru-RU"/>
        </w:rPr>
        <w:t>Проект № 1:  Пути модернизации деятельности инспекции труда и повышения эффективности обеспечения соблюде</w:t>
      </w:r>
      <w:r>
        <w:rPr>
          <w:b/>
          <w:sz w:val="22"/>
          <w:szCs w:val="22"/>
          <w:lang w:val="ru-RU"/>
        </w:rPr>
        <w:t>ния трудового законодательства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42617">
        <w:rPr>
          <w:sz w:val="22"/>
          <w:szCs w:val="22"/>
          <w:u w:val="single"/>
          <w:lang w:val="ru-RU"/>
        </w:rPr>
        <w:t>Мероприятие № 1:</w:t>
      </w:r>
      <w:r w:rsidRPr="00542617">
        <w:rPr>
          <w:sz w:val="22"/>
          <w:szCs w:val="22"/>
          <w:lang w:val="ru-RU"/>
        </w:rPr>
        <w:t xml:space="preserve"> Модель «Открытая инспекция труда» и ее составляющие.</w:t>
      </w:r>
      <w:r>
        <w:rPr>
          <w:sz w:val="22"/>
          <w:szCs w:val="22"/>
          <w:lang w:val="ru-RU"/>
        </w:rPr>
        <w:t xml:space="preserve"> </w:t>
      </w:r>
      <w:r w:rsidRPr="0054261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Перспективы развития</w:t>
      </w:r>
    </w:p>
    <w:p w:rsidR="006E6507" w:rsidRPr="00F07032" w:rsidRDefault="006E6507" w:rsidP="006E6507">
      <w:pPr>
        <w:pStyle w:val="a6"/>
        <w:numPr>
          <w:ilvl w:val="0"/>
          <w:numId w:val="17"/>
        </w:numPr>
        <w:jc w:val="both"/>
        <w:rPr>
          <w:b/>
          <w:bCs/>
          <w:sz w:val="22"/>
          <w:szCs w:val="22"/>
          <w:lang w:val="ru-RU" w:eastAsia="en-US"/>
        </w:rPr>
      </w:pPr>
      <w:r w:rsidRPr="00F07032">
        <w:rPr>
          <w:sz w:val="22"/>
          <w:szCs w:val="22"/>
          <w:lang w:val="ru-RU"/>
        </w:rPr>
        <w:t>Этапы:</w:t>
      </w:r>
      <w:r w:rsidRPr="00F07032">
        <w:rPr>
          <w:sz w:val="22"/>
          <w:szCs w:val="22"/>
          <w:lang w:val="ru-RU"/>
        </w:rPr>
        <w:tab/>
        <w:t xml:space="preserve">1. Россия </w:t>
      </w:r>
      <w:r w:rsidRPr="00F07032">
        <w:rPr>
          <w:sz w:val="22"/>
          <w:szCs w:val="22"/>
          <w:lang w:val="ru-RU"/>
        </w:rPr>
        <w:tab/>
        <w:t xml:space="preserve"> </w:t>
      </w:r>
      <w:r w:rsidRPr="00F07032">
        <w:rPr>
          <w:rFonts w:eastAsia="Calibri"/>
          <w:bCs/>
          <w:sz w:val="22"/>
          <w:szCs w:val="22"/>
          <w:lang w:val="ru-RU" w:eastAsia="en-US"/>
        </w:rPr>
        <w:t>3 квартал 2015 г. (сентябрь)</w:t>
      </w:r>
      <w:r w:rsidRPr="00F07032">
        <w:rPr>
          <w:rFonts w:eastAsia="Calibri"/>
          <w:bCs/>
          <w:sz w:val="22"/>
          <w:szCs w:val="22"/>
          <w:lang w:val="ru-RU" w:eastAsia="en-US"/>
        </w:rPr>
        <w:tab/>
      </w:r>
      <w:r w:rsidRPr="00F07032">
        <w:rPr>
          <w:rFonts w:eastAsia="Calibri"/>
          <w:bCs/>
          <w:sz w:val="22"/>
          <w:szCs w:val="22"/>
          <w:lang w:val="ru-RU" w:eastAsia="en-US"/>
        </w:rPr>
        <w:tab/>
      </w:r>
      <w:r w:rsidRPr="00F07032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1.1.1.0</w:t>
      </w:r>
      <w:r w:rsidRPr="00F07032">
        <w:rPr>
          <w:b/>
          <w:bCs/>
          <w:sz w:val="22"/>
          <w:szCs w:val="22"/>
          <w:lang w:val="ru-RU" w:eastAsia="en-US"/>
        </w:rPr>
        <w:t>.1</w:t>
      </w:r>
    </w:p>
    <w:p w:rsidR="006E6507" w:rsidRPr="00BB37AE" w:rsidRDefault="006E6507" w:rsidP="006E6507">
      <w:pPr>
        <w:jc w:val="both"/>
        <w:rPr>
          <w:sz w:val="10"/>
          <w:szCs w:val="10"/>
          <w:highlight w:val="yellow"/>
          <w:u w:val="single"/>
          <w:lang w:val="ru-RU"/>
        </w:rPr>
      </w:pP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42617">
        <w:rPr>
          <w:sz w:val="22"/>
          <w:szCs w:val="22"/>
          <w:u w:val="single"/>
          <w:lang w:val="ru-RU"/>
        </w:rPr>
        <w:t>Мероприятие № 2</w:t>
      </w:r>
      <w:r w:rsidRPr="00542617">
        <w:rPr>
          <w:sz w:val="22"/>
          <w:szCs w:val="22"/>
          <w:lang w:val="ru-RU"/>
        </w:rPr>
        <w:t xml:space="preserve">:  </w:t>
      </w:r>
      <w:r w:rsidRPr="0054261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Система</w:t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деятельности инспекции труда  (роль,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>приоритеты, ресурсы и методы работы, партнеры)</w:t>
      </w:r>
    </w:p>
    <w:p w:rsidR="006E6507" w:rsidRPr="00700024" w:rsidRDefault="006E6507" w:rsidP="006E6507">
      <w:pPr>
        <w:pStyle w:val="a6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00024">
        <w:rPr>
          <w:sz w:val="22"/>
          <w:szCs w:val="22"/>
          <w:lang w:val="ru-RU"/>
        </w:rPr>
        <w:t xml:space="preserve">Этапы: 1. Франция </w:t>
      </w:r>
      <w:r w:rsidRPr="00700024">
        <w:rPr>
          <w:sz w:val="22"/>
          <w:szCs w:val="22"/>
          <w:lang w:val="ru-RU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2</w:t>
      </w:r>
      <w:r w:rsidRPr="003E64FA">
        <w:rPr>
          <w:rFonts w:eastAsia="Calibri"/>
          <w:bCs/>
          <w:sz w:val="22"/>
          <w:szCs w:val="22"/>
          <w:lang w:val="ru-RU" w:eastAsia="en-US"/>
        </w:rPr>
        <w:t>-й квартал 201</w:t>
      </w:r>
      <w:r>
        <w:rPr>
          <w:rFonts w:eastAsia="Calibri"/>
          <w:bCs/>
          <w:sz w:val="22"/>
          <w:szCs w:val="22"/>
          <w:lang w:val="ru-RU" w:eastAsia="en-US"/>
        </w:rPr>
        <w:t>6 (апрель</w:t>
      </w:r>
      <w:r w:rsidRPr="003E64FA">
        <w:rPr>
          <w:rFonts w:eastAsia="Calibri"/>
          <w:bCs/>
          <w:sz w:val="22"/>
          <w:szCs w:val="22"/>
          <w:lang w:val="ru-RU" w:eastAsia="en-US"/>
        </w:rPr>
        <w:t>)</w:t>
      </w:r>
      <w:r w:rsidRPr="00700024">
        <w:rPr>
          <w:rFonts w:eastAsia="Calibri"/>
          <w:bCs/>
          <w:sz w:val="22"/>
          <w:szCs w:val="22"/>
          <w:lang w:val="ru-RU" w:eastAsia="en-US"/>
        </w:rPr>
        <w:t xml:space="preserve"> </w:t>
      </w:r>
      <w:r w:rsidRPr="00700024">
        <w:rPr>
          <w:rFonts w:eastAsia="Calibri"/>
          <w:bCs/>
          <w:sz w:val="22"/>
          <w:szCs w:val="22"/>
          <w:lang w:val="ru-RU" w:eastAsia="en-US"/>
        </w:rPr>
        <w:tab/>
      </w:r>
      <w:r w:rsidRPr="00700024">
        <w:rPr>
          <w:rFonts w:eastAsia="Calibri"/>
          <w:bCs/>
          <w:sz w:val="22"/>
          <w:szCs w:val="22"/>
          <w:lang w:val="ru-RU" w:eastAsia="en-US"/>
        </w:rPr>
        <w:tab/>
      </w:r>
      <w:r w:rsidRPr="00700024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1.1.1.0</w:t>
      </w:r>
      <w:r w:rsidRPr="00700024">
        <w:rPr>
          <w:b/>
          <w:bCs/>
          <w:sz w:val="22"/>
          <w:szCs w:val="22"/>
          <w:lang w:val="ru-RU" w:eastAsia="en-US"/>
        </w:rPr>
        <w:t>.</w:t>
      </w:r>
      <w:r>
        <w:rPr>
          <w:b/>
          <w:bCs/>
          <w:sz w:val="22"/>
          <w:szCs w:val="22"/>
          <w:lang w:val="ru-RU" w:eastAsia="en-US"/>
        </w:rPr>
        <w:t>2</w:t>
      </w:r>
    </w:p>
    <w:p w:rsidR="006E6507" w:rsidRDefault="006E6507" w:rsidP="006E6507">
      <w:pPr>
        <w:jc w:val="both"/>
        <w:rPr>
          <w:b/>
          <w:sz w:val="22"/>
          <w:szCs w:val="22"/>
          <w:u w:val="single"/>
          <w:lang w:val="ru-RU"/>
        </w:rPr>
      </w:pPr>
    </w:p>
    <w:p w:rsidR="006E6507" w:rsidRPr="0082386D" w:rsidRDefault="006E6507" w:rsidP="006E6507">
      <w:pPr>
        <w:jc w:val="both"/>
        <w:rPr>
          <w:b/>
          <w:sz w:val="16"/>
          <w:szCs w:val="16"/>
          <w:u w:val="single"/>
          <w:lang w:val="ru-RU"/>
        </w:rPr>
      </w:pPr>
    </w:p>
    <w:p w:rsidR="006E6507" w:rsidRPr="00AB2641" w:rsidRDefault="006E6507" w:rsidP="006E6507">
      <w:pPr>
        <w:jc w:val="both"/>
        <w:rPr>
          <w:b/>
          <w:sz w:val="22"/>
          <w:szCs w:val="22"/>
          <w:u w:val="single"/>
          <w:lang w:val="ru-RU"/>
        </w:rPr>
      </w:pPr>
      <w:r w:rsidRPr="00700024">
        <w:rPr>
          <w:b/>
          <w:sz w:val="22"/>
          <w:szCs w:val="22"/>
          <w:u w:val="single"/>
          <w:lang w:val="ru-RU"/>
        </w:rPr>
        <w:t>Направление действий 2: Профессиональная подготовка инспекторов труда</w:t>
      </w:r>
      <w:r>
        <w:rPr>
          <w:b/>
          <w:sz w:val="22"/>
          <w:szCs w:val="22"/>
          <w:u w:val="single"/>
          <w:lang w:val="ru-RU"/>
        </w:rPr>
        <w:t xml:space="preserve"> </w:t>
      </w:r>
      <w:r w:rsidRPr="00AB2641">
        <w:rPr>
          <w:b/>
          <w:sz w:val="22"/>
          <w:szCs w:val="22"/>
          <w:u w:val="single"/>
          <w:lang w:val="ru-RU"/>
        </w:rPr>
        <w:t>(Роструд, с участием Минтруда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AB2641">
        <w:rPr>
          <w:b/>
          <w:sz w:val="22"/>
          <w:szCs w:val="22"/>
          <w:u w:val="single"/>
          <w:lang w:val="ru-RU"/>
        </w:rPr>
        <w:t>)</w:t>
      </w:r>
    </w:p>
    <w:p w:rsidR="006E6507" w:rsidRPr="00B20244" w:rsidRDefault="006E6507" w:rsidP="006E6507">
      <w:pPr>
        <w:jc w:val="both"/>
        <w:rPr>
          <w:sz w:val="12"/>
          <w:szCs w:val="12"/>
          <w:highlight w:val="yellow"/>
          <w:lang w:val="ru-RU"/>
        </w:rPr>
      </w:pPr>
    </w:p>
    <w:p w:rsidR="006E6507" w:rsidRDefault="006E6507" w:rsidP="006E6507">
      <w:pPr>
        <w:pStyle w:val="a6"/>
        <w:shd w:val="clear" w:color="auto" w:fill="FFFFFF" w:themeFill="background1"/>
        <w:spacing w:after="200"/>
        <w:ind w:left="0"/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</w:pPr>
      <w:r w:rsidRPr="00D61719">
        <w:rPr>
          <w:b/>
          <w:sz w:val="22"/>
          <w:szCs w:val="22"/>
          <w:lang w:val="ru-RU"/>
        </w:rPr>
        <w:t xml:space="preserve">Проект № </w:t>
      </w:r>
      <w:r>
        <w:rPr>
          <w:b/>
          <w:sz w:val="22"/>
          <w:szCs w:val="22"/>
          <w:lang w:val="ru-RU"/>
        </w:rPr>
        <w:t>1</w:t>
      </w:r>
      <w:r w:rsidRPr="00D61719">
        <w:rPr>
          <w:sz w:val="22"/>
          <w:szCs w:val="22"/>
          <w:lang w:val="ru-RU"/>
        </w:rPr>
        <w:t xml:space="preserve">: </w:t>
      </w:r>
      <w:r w:rsidRPr="00D61719"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Организация системы подготовки, переподготовки и мотивации сотрудников и</w:t>
      </w:r>
      <w:r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н</w:t>
      </w:r>
      <w:r w:rsidRPr="00D61719"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спекции труда. Кадровая политика инспекции труда</w:t>
      </w:r>
    </w:p>
    <w:p w:rsidR="006E6507" w:rsidRPr="00674306" w:rsidRDefault="006E6507" w:rsidP="006E6507">
      <w:pPr>
        <w:pStyle w:val="a6"/>
        <w:shd w:val="clear" w:color="auto" w:fill="FFFFFF" w:themeFill="background1"/>
        <w:spacing w:after="200"/>
        <w:ind w:left="0"/>
        <w:rPr>
          <w:sz w:val="22"/>
          <w:szCs w:val="22"/>
          <w:lang w:val="ru-RU"/>
        </w:rPr>
      </w:pPr>
      <w:r w:rsidRPr="00D61719">
        <w:rPr>
          <w:sz w:val="22"/>
          <w:szCs w:val="22"/>
          <w:u w:val="single"/>
          <w:lang w:val="ru-RU"/>
        </w:rPr>
        <w:t xml:space="preserve">Мероприятие № 1: </w:t>
      </w:r>
      <w:r w:rsidRPr="00811A6C">
        <w:rPr>
          <w:sz w:val="22"/>
          <w:szCs w:val="22"/>
          <w:lang w:val="ru-RU"/>
        </w:rPr>
        <w:tab/>
      </w:r>
      <w:r w:rsidRPr="006E6507">
        <w:rPr>
          <w:sz w:val="22"/>
          <w:szCs w:val="22"/>
          <w:lang w:val="ru-RU"/>
        </w:rPr>
        <w:t xml:space="preserve">Система подготовки, переподготовки и мотивации </w:t>
      </w:r>
      <w:r w:rsidRPr="006E6507">
        <w:rPr>
          <w:bCs/>
          <w:noProof/>
          <w:sz w:val="24"/>
          <w:szCs w:val="24"/>
          <w:lang w:val="ru-RU"/>
        </w:rPr>
        <w:t xml:space="preserve">сотрудников инспекции </w:t>
      </w:r>
      <w:r w:rsidRPr="006E6507">
        <w:rPr>
          <w:bCs/>
          <w:noProof/>
          <w:sz w:val="24"/>
          <w:szCs w:val="24"/>
          <w:lang w:val="ru-RU"/>
        </w:rPr>
        <w:tab/>
      </w:r>
      <w:r w:rsidRPr="006E6507">
        <w:rPr>
          <w:bCs/>
          <w:noProof/>
          <w:sz w:val="24"/>
          <w:szCs w:val="24"/>
          <w:lang w:val="ru-RU"/>
        </w:rPr>
        <w:tab/>
      </w:r>
      <w:r w:rsidRPr="006E6507">
        <w:rPr>
          <w:bCs/>
          <w:noProof/>
          <w:sz w:val="24"/>
          <w:szCs w:val="24"/>
          <w:lang w:val="ru-RU"/>
        </w:rPr>
        <w:tab/>
        <w:t>труда. Кадровая политика инспекции труда</w:t>
      </w:r>
    </w:p>
    <w:p w:rsidR="006E6507" w:rsidRPr="00F07032" w:rsidRDefault="006E6507" w:rsidP="006E6507">
      <w:pPr>
        <w:pStyle w:val="a6"/>
        <w:numPr>
          <w:ilvl w:val="0"/>
          <w:numId w:val="7"/>
        </w:numPr>
        <w:rPr>
          <w:rFonts w:eastAsia="Calibri"/>
          <w:b/>
          <w:bCs/>
          <w:sz w:val="22"/>
          <w:szCs w:val="22"/>
          <w:lang w:val="ru-RU" w:eastAsia="en-US"/>
        </w:rPr>
      </w:pPr>
      <w:r w:rsidRPr="00F07032">
        <w:rPr>
          <w:sz w:val="22"/>
          <w:szCs w:val="22"/>
          <w:lang w:val="ru-RU"/>
        </w:rPr>
        <w:t>Этапы:</w:t>
      </w:r>
      <w:r w:rsidRPr="00F07032">
        <w:rPr>
          <w:sz w:val="22"/>
          <w:szCs w:val="22"/>
          <w:lang w:val="ru-RU"/>
        </w:rPr>
        <w:tab/>
        <w:t xml:space="preserve"> 1 Франция</w:t>
      </w:r>
      <w:r w:rsidRPr="00F07032">
        <w:rPr>
          <w:sz w:val="22"/>
          <w:szCs w:val="22"/>
          <w:lang w:val="ru-RU"/>
        </w:rPr>
        <w:tab/>
      </w:r>
      <w:r w:rsidRPr="00F07032">
        <w:rPr>
          <w:rFonts w:eastAsia="Calibri"/>
          <w:bCs/>
          <w:sz w:val="22"/>
          <w:szCs w:val="22"/>
          <w:lang w:val="ru-RU" w:eastAsia="en-US"/>
        </w:rPr>
        <w:t xml:space="preserve">2-й квартал 2015 </w:t>
      </w:r>
      <w:r>
        <w:rPr>
          <w:rFonts w:eastAsia="Calibri"/>
          <w:bCs/>
          <w:sz w:val="22"/>
          <w:szCs w:val="22"/>
          <w:lang w:val="ru-RU" w:eastAsia="en-US"/>
        </w:rPr>
        <w:t>(июнь</w:t>
      </w:r>
      <w:r w:rsidRPr="00F07032">
        <w:rPr>
          <w:rFonts w:eastAsia="Calibri"/>
          <w:bCs/>
          <w:sz w:val="22"/>
          <w:szCs w:val="22"/>
          <w:lang w:val="ru-RU" w:eastAsia="en-US"/>
        </w:rPr>
        <w:t xml:space="preserve">) </w:t>
      </w:r>
      <w:r w:rsidRPr="00F07032">
        <w:rPr>
          <w:rFonts w:eastAsia="Calibri"/>
          <w:bCs/>
          <w:sz w:val="22"/>
          <w:szCs w:val="22"/>
          <w:lang w:val="ru-RU" w:eastAsia="en-US"/>
        </w:rPr>
        <w:tab/>
        <w:t xml:space="preserve"> </w:t>
      </w:r>
      <w:r w:rsidRPr="00F07032">
        <w:rPr>
          <w:rFonts w:eastAsia="Calibri"/>
          <w:bCs/>
          <w:sz w:val="22"/>
          <w:szCs w:val="22"/>
          <w:lang w:val="ru-RU" w:eastAsia="en-US"/>
        </w:rPr>
        <w:tab/>
        <w:t xml:space="preserve"> </w:t>
      </w:r>
      <w:r w:rsidRPr="00F07032">
        <w:rPr>
          <w:rFonts w:eastAsia="Calibri"/>
          <w:b/>
          <w:bCs/>
          <w:sz w:val="22"/>
          <w:szCs w:val="22"/>
          <w:lang w:val="ru-RU" w:eastAsia="en-US"/>
        </w:rPr>
        <w:t>R</w:t>
      </w:r>
      <w:r w:rsidRPr="00F07032">
        <w:rPr>
          <w:b/>
          <w:bCs/>
          <w:sz w:val="22"/>
          <w:szCs w:val="22"/>
          <w:lang w:val="ru-RU" w:eastAsia="en-US"/>
        </w:rPr>
        <w:t>US 1.2.1.0.1</w:t>
      </w:r>
    </w:p>
    <w:p w:rsidR="006E6507" w:rsidRDefault="006E6507" w:rsidP="006E6507">
      <w:pPr>
        <w:shd w:val="clear" w:color="auto" w:fill="FFFFFF" w:themeFill="background1"/>
        <w:jc w:val="center"/>
        <w:rPr>
          <w:rFonts w:eastAsia="Calibri"/>
          <w:b/>
          <w:bCs/>
          <w:sz w:val="22"/>
          <w:szCs w:val="22"/>
          <w:lang w:val="ru-RU" w:eastAsia="en-US"/>
        </w:rPr>
      </w:pPr>
    </w:p>
    <w:p w:rsidR="006E6507" w:rsidRPr="0082386D" w:rsidRDefault="006E6507" w:rsidP="006E6507">
      <w:pPr>
        <w:shd w:val="clear" w:color="auto" w:fill="FFFFFF" w:themeFill="background1"/>
        <w:rPr>
          <w:b/>
          <w:sz w:val="16"/>
          <w:szCs w:val="16"/>
          <w:u w:val="single"/>
          <w:lang w:val="ru-RU"/>
        </w:rPr>
      </w:pPr>
    </w:p>
    <w:p w:rsidR="006E6507" w:rsidRPr="00B1104C" w:rsidRDefault="006E6507" w:rsidP="006E6507">
      <w:pPr>
        <w:shd w:val="clear" w:color="auto" w:fill="FFFFFF" w:themeFill="background1"/>
        <w:rPr>
          <w:b/>
          <w:bCs/>
          <w:sz w:val="32"/>
          <w:szCs w:val="3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 xml:space="preserve">Направление действий 3: </w:t>
      </w:r>
      <w:r w:rsidRPr="000D1C12">
        <w:rPr>
          <w:b/>
          <w:sz w:val="22"/>
          <w:szCs w:val="22"/>
          <w:u w:val="single"/>
          <w:lang w:val="ru-RU"/>
        </w:rPr>
        <w:t>Развитие законодательства в области охраны и гигиены труда</w:t>
      </w:r>
    </w:p>
    <w:p w:rsidR="006E6507" w:rsidRPr="00AB2641" w:rsidRDefault="006E6507" w:rsidP="006E6507">
      <w:pPr>
        <w:shd w:val="clear" w:color="auto" w:fill="FFFFFF" w:themeFill="background1"/>
        <w:rPr>
          <w:b/>
          <w:sz w:val="22"/>
          <w:szCs w:val="22"/>
          <w:u w:val="single"/>
          <w:lang w:val="ru-RU"/>
        </w:rPr>
      </w:pPr>
      <w:r w:rsidRPr="00AB2641">
        <w:rPr>
          <w:b/>
          <w:sz w:val="22"/>
          <w:szCs w:val="22"/>
          <w:u w:val="single"/>
          <w:lang w:val="ru-RU"/>
        </w:rPr>
        <w:t xml:space="preserve"> (Минтруд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AB2641">
        <w:rPr>
          <w:b/>
          <w:sz w:val="22"/>
          <w:szCs w:val="22"/>
          <w:u w:val="single"/>
          <w:lang w:val="ru-RU"/>
        </w:rPr>
        <w:t>)</w:t>
      </w:r>
    </w:p>
    <w:p w:rsidR="006E6507" w:rsidRPr="009859FC" w:rsidRDefault="006E6507" w:rsidP="006E6507">
      <w:pPr>
        <w:shd w:val="clear" w:color="auto" w:fill="FFFFFF" w:themeFill="background1"/>
        <w:rPr>
          <w:b/>
          <w:sz w:val="12"/>
          <w:szCs w:val="12"/>
          <w:lang w:val="ru-RU"/>
        </w:rPr>
      </w:pPr>
    </w:p>
    <w:p w:rsidR="006E6507" w:rsidRPr="00A14833" w:rsidRDefault="006E6507" w:rsidP="006E6507">
      <w:pPr>
        <w:shd w:val="clear" w:color="auto" w:fill="FFFFFF" w:themeFill="background1"/>
        <w:rPr>
          <w:bCs/>
          <w:sz w:val="22"/>
          <w:szCs w:val="22"/>
          <w:lang w:val="ru-RU"/>
        </w:rPr>
      </w:pPr>
      <w:r w:rsidRPr="00D61719">
        <w:rPr>
          <w:b/>
          <w:sz w:val="22"/>
          <w:szCs w:val="22"/>
          <w:lang w:val="ru-RU"/>
        </w:rPr>
        <w:t xml:space="preserve">Проект № </w:t>
      </w:r>
      <w:r>
        <w:rPr>
          <w:b/>
          <w:sz w:val="22"/>
          <w:szCs w:val="22"/>
          <w:lang w:val="ru-RU"/>
        </w:rPr>
        <w:t>1</w:t>
      </w:r>
      <w:r w:rsidRPr="00D61719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 w:rsidRPr="009859FC">
        <w:rPr>
          <w:b/>
          <w:bCs/>
          <w:sz w:val="22"/>
          <w:szCs w:val="22"/>
          <w:lang w:val="ru-RU"/>
        </w:rPr>
        <w:t>Организация системы оценки (аттестации) условий труда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42617">
        <w:rPr>
          <w:sz w:val="22"/>
          <w:szCs w:val="22"/>
          <w:u w:val="single"/>
          <w:lang w:val="ru-RU"/>
        </w:rPr>
        <w:t>Мероприятие № 1:</w:t>
      </w:r>
      <w:r w:rsidRPr="00542617">
        <w:rPr>
          <w:sz w:val="22"/>
          <w:szCs w:val="22"/>
          <w:lang w:val="ru-RU"/>
        </w:rPr>
        <w:t xml:space="preserve"> </w:t>
      </w:r>
      <w:r w:rsidRPr="006E6507">
        <w:rPr>
          <w:bCs/>
          <w:sz w:val="22"/>
          <w:szCs w:val="22"/>
          <w:lang w:val="ru-RU"/>
        </w:rPr>
        <w:t>Организация системы оценки (аттестации) условий труда</w:t>
      </w:r>
      <w:r>
        <w:rPr>
          <w:sz w:val="22"/>
          <w:szCs w:val="22"/>
          <w:lang w:val="ru-RU"/>
        </w:rPr>
        <w:t xml:space="preserve"> </w:t>
      </w:r>
    </w:p>
    <w:p w:rsidR="006E6507" w:rsidRPr="00F07032" w:rsidRDefault="006E6507" w:rsidP="006E6507">
      <w:pPr>
        <w:pStyle w:val="a6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F07032">
        <w:rPr>
          <w:sz w:val="22"/>
          <w:szCs w:val="22"/>
          <w:lang w:val="ru-RU"/>
        </w:rPr>
        <w:t xml:space="preserve">Этапы: 1. Франция </w:t>
      </w:r>
      <w:r w:rsidRPr="00F07032">
        <w:rPr>
          <w:sz w:val="22"/>
          <w:szCs w:val="22"/>
          <w:lang w:val="ru-RU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4-й квартал 2016 (октябрь</w:t>
      </w:r>
      <w:r w:rsidRPr="00F07032">
        <w:rPr>
          <w:rFonts w:eastAsia="Calibri"/>
          <w:bCs/>
          <w:sz w:val="22"/>
          <w:szCs w:val="22"/>
          <w:lang w:val="ru-RU" w:eastAsia="en-US"/>
        </w:rPr>
        <w:t xml:space="preserve">) </w:t>
      </w:r>
      <w:r w:rsidRPr="00F07032">
        <w:rPr>
          <w:rFonts w:eastAsia="Calibri"/>
          <w:bCs/>
          <w:sz w:val="22"/>
          <w:szCs w:val="22"/>
          <w:lang w:val="ru-RU" w:eastAsia="en-US"/>
        </w:rPr>
        <w:tab/>
      </w:r>
      <w:r w:rsidRPr="00F07032">
        <w:rPr>
          <w:rFonts w:eastAsia="Calibri"/>
          <w:bCs/>
          <w:sz w:val="22"/>
          <w:szCs w:val="22"/>
          <w:lang w:val="ru-RU" w:eastAsia="en-US"/>
        </w:rPr>
        <w:tab/>
      </w:r>
      <w:r w:rsidRPr="00F07032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1.3.1</w:t>
      </w:r>
      <w:r w:rsidRPr="00F07032">
        <w:rPr>
          <w:b/>
          <w:bCs/>
          <w:sz w:val="22"/>
          <w:szCs w:val="22"/>
          <w:lang w:val="ru-RU" w:eastAsia="en-US"/>
        </w:rPr>
        <w:t>.0.1</w:t>
      </w:r>
    </w:p>
    <w:p w:rsidR="006E6507" w:rsidRPr="0082386D" w:rsidRDefault="006E6507" w:rsidP="006E6507">
      <w:pPr>
        <w:rPr>
          <w:b/>
          <w:color w:val="FF0000"/>
          <w:sz w:val="16"/>
          <w:szCs w:val="16"/>
          <w:u w:val="single"/>
          <w:lang w:val="ru-RU"/>
        </w:rPr>
      </w:pPr>
    </w:p>
    <w:p w:rsidR="006E6507" w:rsidRPr="00CE5182" w:rsidRDefault="006E6507" w:rsidP="006E6507">
      <w:pPr>
        <w:rPr>
          <w:b/>
          <w:color w:val="FF0000"/>
          <w:sz w:val="22"/>
          <w:szCs w:val="22"/>
          <w:u w:val="single"/>
          <w:lang w:val="ru-RU"/>
        </w:rPr>
      </w:pPr>
    </w:p>
    <w:p w:rsidR="006E6507" w:rsidRPr="00C746AC" w:rsidRDefault="006E6507" w:rsidP="006E6507">
      <w:pPr>
        <w:jc w:val="center"/>
        <w:rPr>
          <w:bCs/>
          <w:sz w:val="12"/>
          <w:szCs w:val="12"/>
          <w:lang w:val="ru-RU"/>
        </w:rPr>
      </w:pPr>
      <w:r w:rsidRPr="00C746AC">
        <w:rPr>
          <w:b/>
          <w:sz w:val="24"/>
          <w:szCs w:val="24"/>
          <w:lang w:val="ru-RU"/>
        </w:rPr>
        <w:t>2-ЗАНЯТОСТЬ</w:t>
      </w:r>
    </w:p>
    <w:p w:rsidR="006E6507" w:rsidRPr="00AB2641" w:rsidRDefault="006E6507" w:rsidP="006E6507">
      <w:pPr>
        <w:jc w:val="both"/>
        <w:rPr>
          <w:b/>
          <w:sz w:val="22"/>
          <w:szCs w:val="22"/>
          <w:u w:val="single"/>
          <w:lang w:val="ru-RU"/>
        </w:rPr>
      </w:pPr>
      <w:r w:rsidRPr="00CE5182">
        <w:rPr>
          <w:b/>
          <w:sz w:val="22"/>
          <w:szCs w:val="22"/>
          <w:u w:val="single"/>
          <w:lang w:val="ru-RU"/>
        </w:rPr>
        <w:t xml:space="preserve">Направление действий 1: Информационные технологии в сфере содействия занятости населения </w:t>
      </w:r>
      <w:r w:rsidRPr="00AB2641">
        <w:rPr>
          <w:b/>
          <w:sz w:val="22"/>
          <w:szCs w:val="22"/>
          <w:u w:val="single"/>
          <w:lang w:val="ru-RU"/>
        </w:rPr>
        <w:t xml:space="preserve">(Роструд) </w:t>
      </w:r>
    </w:p>
    <w:p w:rsidR="006E6507" w:rsidRPr="006C7D8B" w:rsidRDefault="006E6507" w:rsidP="006E6507">
      <w:pPr>
        <w:ind w:left="1077" w:hanging="1077"/>
        <w:jc w:val="both"/>
        <w:rPr>
          <w:sz w:val="12"/>
          <w:szCs w:val="12"/>
          <w:highlight w:val="yellow"/>
          <w:lang w:val="ru-RU"/>
        </w:rPr>
      </w:pPr>
    </w:p>
    <w:p w:rsidR="006E6507" w:rsidRPr="00CE20F4" w:rsidRDefault="006E6507" w:rsidP="006E6507">
      <w:pPr>
        <w:ind w:left="900" w:hanging="900"/>
        <w:jc w:val="both"/>
        <w:rPr>
          <w:b/>
          <w:sz w:val="22"/>
          <w:szCs w:val="22"/>
          <w:lang w:val="ru-RU"/>
        </w:rPr>
      </w:pPr>
      <w:r w:rsidRPr="00811A6C">
        <w:rPr>
          <w:b/>
          <w:sz w:val="22"/>
          <w:szCs w:val="22"/>
          <w:lang w:val="ru-RU"/>
        </w:rPr>
        <w:t>Проект № 1</w:t>
      </w:r>
      <w:r w:rsidRPr="00811A6C">
        <w:rPr>
          <w:sz w:val="22"/>
          <w:szCs w:val="22"/>
          <w:lang w:val="ru-RU"/>
        </w:rPr>
        <w:t xml:space="preserve">: </w:t>
      </w:r>
      <w:r w:rsidRPr="00811A6C">
        <w:rPr>
          <w:sz w:val="22"/>
          <w:szCs w:val="22"/>
          <w:lang w:val="ru-RU"/>
        </w:rPr>
        <w:tab/>
      </w:r>
      <w:r w:rsidRPr="00CE20F4">
        <w:rPr>
          <w:b/>
          <w:sz w:val="22"/>
          <w:szCs w:val="22"/>
          <w:lang w:val="ru-RU"/>
        </w:rPr>
        <w:t xml:space="preserve">Обеспечение трудовой мобильности, в том числе с использованием </w:t>
      </w:r>
      <w:r w:rsidRPr="00CE20F4">
        <w:rPr>
          <w:b/>
          <w:sz w:val="22"/>
          <w:szCs w:val="22"/>
          <w:lang w:val="ru-RU"/>
        </w:rPr>
        <w:tab/>
      </w:r>
      <w:r w:rsidRPr="00CE20F4">
        <w:rPr>
          <w:b/>
          <w:sz w:val="22"/>
          <w:szCs w:val="22"/>
          <w:lang w:val="ru-RU"/>
        </w:rPr>
        <w:tab/>
      </w:r>
      <w:r w:rsidRPr="00CE20F4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>информационных технологий в</w:t>
      </w:r>
      <w:r w:rsidRPr="00CE20F4">
        <w:rPr>
          <w:b/>
          <w:sz w:val="22"/>
          <w:szCs w:val="22"/>
          <w:lang w:val="ru-RU"/>
        </w:rPr>
        <w:t xml:space="preserve"> службе занятости</w:t>
      </w:r>
    </w:p>
    <w:p w:rsidR="006E6507" w:rsidRPr="00811A6C" w:rsidRDefault="006E6507" w:rsidP="006E6507">
      <w:pPr>
        <w:ind w:left="900" w:hanging="900"/>
        <w:jc w:val="both"/>
        <w:rPr>
          <w:b/>
          <w:sz w:val="22"/>
          <w:szCs w:val="22"/>
          <w:u w:val="single"/>
          <w:lang w:val="ru-RU"/>
        </w:rPr>
      </w:pPr>
      <w:r w:rsidRPr="00811A6C">
        <w:rPr>
          <w:sz w:val="22"/>
          <w:szCs w:val="22"/>
          <w:u w:val="single"/>
          <w:lang w:val="ru-RU"/>
        </w:rPr>
        <w:t>Мероприятие № 1</w:t>
      </w:r>
      <w:r w:rsidRPr="00811A6C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ab/>
      </w:r>
      <w:r w:rsidRPr="006E6507">
        <w:rPr>
          <w:sz w:val="22"/>
          <w:szCs w:val="22"/>
          <w:lang w:val="ru-RU"/>
        </w:rPr>
        <w:t xml:space="preserve">Программы содействия трудовой мобильности, в том числе с использованием </w:t>
      </w:r>
      <w:r w:rsidRPr="006E6507">
        <w:rPr>
          <w:sz w:val="22"/>
          <w:szCs w:val="22"/>
          <w:lang w:val="ru-RU"/>
        </w:rPr>
        <w:tab/>
        <w:t xml:space="preserve"> </w:t>
      </w:r>
      <w:r w:rsidRPr="006E6507">
        <w:rPr>
          <w:sz w:val="22"/>
          <w:szCs w:val="22"/>
          <w:lang w:val="ru-RU"/>
        </w:rPr>
        <w:tab/>
        <w:t>информационных технологий</w:t>
      </w:r>
    </w:p>
    <w:p w:rsidR="006E6507" w:rsidRDefault="006E6507" w:rsidP="006E6507">
      <w:pPr>
        <w:ind w:left="900" w:hanging="900"/>
        <w:jc w:val="both"/>
        <w:rPr>
          <w:b/>
          <w:bCs/>
          <w:sz w:val="22"/>
          <w:szCs w:val="22"/>
          <w:lang w:val="ru-RU"/>
        </w:rPr>
      </w:pPr>
      <w:r w:rsidRPr="00811A6C">
        <w:rPr>
          <w:sz w:val="22"/>
          <w:szCs w:val="22"/>
          <w:lang w:val="ru-RU"/>
        </w:rPr>
        <w:t xml:space="preserve">Этапы: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811A6C">
        <w:rPr>
          <w:sz w:val="22"/>
          <w:szCs w:val="22"/>
          <w:lang w:val="ru-RU"/>
        </w:rPr>
        <w:t>1. Франция</w:t>
      </w:r>
      <w:r w:rsidRPr="00811A6C">
        <w:rPr>
          <w:sz w:val="22"/>
          <w:szCs w:val="22"/>
          <w:lang w:val="ru-RU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4 квартал 2015 (ноябрь</w:t>
      </w:r>
      <w:r w:rsidRPr="001C6794">
        <w:rPr>
          <w:rFonts w:eastAsia="Calibri"/>
          <w:bCs/>
          <w:sz w:val="22"/>
          <w:szCs w:val="22"/>
          <w:lang w:val="ru-RU" w:eastAsia="en-US"/>
        </w:rPr>
        <w:t>)</w:t>
      </w:r>
      <w:r w:rsidRPr="001C6794">
        <w:rPr>
          <w:rFonts w:eastAsia="Calibri"/>
          <w:bCs/>
          <w:sz w:val="22"/>
          <w:szCs w:val="22"/>
          <w:lang w:val="ru-RU" w:eastAsia="en-US"/>
        </w:rPr>
        <w:tab/>
      </w:r>
      <w:r w:rsidRPr="00811A6C">
        <w:rPr>
          <w:rFonts w:eastAsia="Calibri"/>
          <w:bCs/>
          <w:sz w:val="22"/>
          <w:szCs w:val="22"/>
          <w:lang w:val="ru-RU" w:eastAsia="en-US"/>
        </w:rPr>
        <w:tab/>
      </w:r>
      <w:r w:rsidRPr="00811A6C">
        <w:rPr>
          <w:b/>
          <w:bCs/>
          <w:sz w:val="22"/>
          <w:szCs w:val="22"/>
        </w:rPr>
        <w:t>RUS</w:t>
      </w:r>
      <w:r w:rsidRPr="00811A6C">
        <w:rPr>
          <w:b/>
          <w:bCs/>
          <w:sz w:val="22"/>
          <w:szCs w:val="22"/>
          <w:lang w:val="ru-RU"/>
        </w:rPr>
        <w:t xml:space="preserve"> 2.1.1.0.1</w:t>
      </w:r>
    </w:p>
    <w:p w:rsidR="006E6507" w:rsidRDefault="006E6507" w:rsidP="006E6507">
      <w:pPr>
        <w:ind w:left="900" w:hanging="900"/>
        <w:jc w:val="both"/>
        <w:rPr>
          <w:b/>
          <w:bCs/>
          <w:sz w:val="22"/>
          <w:szCs w:val="22"/>
          <w:lang w:val="ru-RU"/>
        </w:rPr>
      </w:pPr>
    </w:p>
    <w:p w:rsidR="006E6507" w:rsidRPr="00811A6C" w:rsidRDefault="006E6507" w:rsidP="006E6507">
      <w:pPr>
        <w:ind w:left="900" w:hanging="900"/>
        <w:jc w:val="both"/>
        <w:rPr>
          <w:sz w:val="22"/>
          <w:szCs w:val="22"/>
          <w:lang w:val="ru-RU"/>
        </w:rPr>
      </w:pPr>
      <w:r w:rsidRPr="00811A6C">
        <w:rPr>
          <w:sz w:val="22"/>
          <w:szCs w:val="22"/>
          <w:u w:val="single"/>
          <w:lang w:val="ru-RU"/>
        </w:rPr>
        <w:t xml:space="preserve">Мероприятие № </w:t>
      </w:r>
      <w:r>
        <w:rPr>
          <w:sz w:val="22"/>
          <w:szCs w:val="22"/>
          <w:u w:val="single"/>
          <w:lang w:val="ru-RU"/>
        </w:rPr>
        <w:t>2</w:t>
      </w:r>
      <w:r w:rsidRPr="00811A6C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Информационные технологии, используемые для </w:t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 xml:space="preserve">обеспечения </w:t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 xml:space="preserve">трудовой мобильности населения, в том числе молодежи. Развитие </w:t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6E650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>портала «Работа в России»</w:t>
      </w:r>
    </w:p>
    <w:p w:rsidR="006E6507" w:rsidRPr="00811A6C" w:rsidRDefault="006E6507" w:rsidP="006E6507">
      <w:pPr>
        <w:ind w:left="900" w:hanging="900"/>
        <w:jc w:val="both"/>
        <w:rPr>
          <w:rFonts w:eastAsia="Calibri"/>
          <w:bCs/>
          <w:sz w:val="22"/>
          <w:szCs w:val="22"/>
          <w:lang w:val="ru-RU" w:eastAsia="en-US"/>
        </w:rPr>
      </w:pPr>
      <w:r w:rsidRPr="00811A6C">
        <w:rPr>
          <w:sz w:val="22"/>
          <w:szCs w:val="22"/>
          <w:lang w:val="ru-RU"/>
        </w:rPr>
        <w:tab/>
      </w:r>
      <w:r w:rsidRPr="00811A6C">
        <w:rPr>
          <w:sz w:val="22"/>
          <w:szCs w:val="22"/>
          <w:lang w:val="ru-RU"/>
        </w:rPr>
        <w:tab/>
      </w:r>
      <w:r w:rsidRPr="00811A6C">
        <w:rPr>
          <w:sz w:val="22"/>
          <w:szCs w:val="22"/>
          <w:lang w:val="ru-RU"/>
        </w:rPr>
        <w:tab/>
      </w:r>
      <w:r w:rsidRPr="000B0C21">
        <w:rPr>
          <w:sz w:val="22"/>
          <w:szCs w:val="22"/>
          <w:lang w:val="ru-RU"/>
        </w:rPr>
        <w:t>2. Россия</w:t>
      </w:r>
      <w:r w:rsidRPr="000B0C21">
        <w:rPr>
          <w:sz w:val="22"/>
          <w:szCs w:val="22"/>
          <w:lang w:val="ru-RU"/>
        </w:rPr>
        <w:tab/>
      </w:r>
      <w:r w:rsidRPr="000B0C21">
        <w:rPr>
          <w:rFonts w:eastAsia="Calibri"/>
          <w:bCs/>
          <w:sz w:val="22"/>
          <w:szCs w:val="22"/>
          <w:lang w:val="ru-RU" w:eastAsia="en-US"/>
        </w:rPr>
        <w:t>2 квартал 2017 (апрель)</w:t>
      </w:r>
      <w:r w:rsidRPr="000B0C21">
        <w:rPr>
          <w:rFonts w:eastAsia="Calibri"/>
          <w:bCs/>
          <w:sz w:val="22"/>
          <w:szCs w:val="22"/>
          <w:lang w:val="ru-RU" w:eastAsia="en-US"/>
        </w:rPr>
        <w:tab/>
      </w:r>
      <w:r w:rsidRPr="000B0C21">
        <w:rPr>
          <w:rFonts w:eastAsia="Calibri"/>
          <w:bCs/>
          <w:sz w:val="22"/>
          <w:szCs w:val="22"/>
          <w:lang w:val="ru-RU" w:eastAsia="en-US"/>
        </w:rPr>
        <w:tab/>
      </w:r>
      <w:r w:rsidRPr="000B0C21">
        <w:rPr>
          <w:b/>
          <w:sz w:val="22"/>
          <w:szCs w:val="22"/>
        </w:rPr>
        <w:t>RUS</w:t>
      </w:r>
      <w:r w:rsidRPr="000B0C21">
        <w:rPr>
          <w:b/>
          <w:bCs/>
          <w:sz w:val="22"/>
          <w:szCs w:val="22"/>
          <w:lang w:val="ru-RU"/>
        </w:rPr>
        <w:t xml:space="preserve"> 2.1.1.0.2</w:t>
      </w:r>
    </w:p>
    <w:p w:rsidR="006E6507" w:rsidRPr="00B20244" w:rsidRDefault="006E6507" w:rsidP="006E6507">
      <w:pPr>
        <w:ind w:left="900" w:hanging="900"/>
        <w:jc w:val="both"/>
        <w:rPr>
          <w:sz w:val="16"/>
          <w:szCs w:val="16"/>
          <w:highlight w:val="yellow"/>
          <w:lang w:val="ru-RU"/>
        </w:rPr>
      </w:pPr>
    </w:p>
    <w:p w:rsidR="006E6507" w:rsidRPr="0082386D" w:rsidRDefault="006E6507" w:rsidP="006E6507">
      <w:pPr>
        <w:shd w:val="clear" w:color="auto" w:fill="FFFFFF" w:themeFill="background1"/>
        <w:rPr>
          <w:b/>
          <w:sz w:val="16"/>
          <w:szCs w:val="16"/>
          <w:u w:val="single"/>
          <w:lang w:val="ru-RU"/>
        </w:rPr>
      </w:pPr>
    </w:p>
    <w:p w:rsidR="006E6507" w:rsidRPr="00BB29FF" w:rsidRDefault="006E6507" w:rsidP="006E6507">
      <w:pPr>
        <w:spacing w:after="200"/>
        <w:rPr>
          <w:b/>
          <w:bCs/>
          <w:sz w:val="32"/>
          <w:szCs w:val="3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 xml:space="preserve">Направление действий 2: </w:t>
      </w:r>
      <w:r w:rsidRPr="00BB29FF">
        <w:rPr>
          <w:b/>
          <w:sz w:val="22"/>
          <w:szCs w:val="22"/>
          <w:u w:val="single"/>
          <w:lang w:val="ru-RU"/>
        </w:rPr>
        <w:t>Привлечение частн</w:t>
      </w:r>
      <w:r>
        <w:rPr>
          <w:b/>
          <w:sz w:val="22"/>
          <w:szCs w:val="22"/>
          <w:u w:val="single"/>
          <w:lang w:val="ru-RU"/>
        </w:rPr>
        <w:t xml:space="preserve">ого сектора к участию в решении </w:t>
      </w:r>
      <w:r w:rsidRPr="00BB29FF">
        <w:rPr>
          <w:b/>
          <w:sz w:val="22"/>
          <w:szCs w:val="22"/>
          <w:u w:val="single"/>
          <w:lang w:val="ru-RU"/>
        </w:rPr>
        <w:t>социальных проблем</w:t>
      </w:r>
      <w:r w:rsidRPr="00AB2641">
        <w:rPr>
          <w:b/>
          <w:sz w:val="22"/>
          <w:szCs w:val="22"/>
          <w:u w:val="single"/>
          <w:lang w:val="ru-RU"/>
        </w:rPr>
        <w:t xml:space="preserve"> (Минтруд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AB2641">
        <w:rPr>
          <w:b/>
          <w:sz w:val="22"/>
          <w:szCs w:val="22"/>
          <w:u w:val="single"/>
          <w:lang w:val="ru-RU"/>
        </w:rPr>
        <w:t>)</w:t>
      </w:r>
    </w:p>
    <w:p w:rsidR="006E6507" w:rsidRPr="006C7D8B" w:rsidRDefault="006E6507" w:rsidP="006E6507">
      <w:pPr>
        <w:shd w:val="clear" w:color="auto" w:fill="FFFFFF" w:themeFill="background1"/>
        <w:rPr>
          <w:b/>
          <w:color w:val="FF0000"/>
          <w:sz w:val="12"/>
          <w:szCs w:val="12"/>
          <w:u w:val="single"/>
          <w:lang w:val="ru-RU"/>
        </w:rPr>
      </w:pPr>
    </w:p>
    <w:p w:rsidR="006E6507" w:rsidRDefault="006E6507" w:rsidP="006E6507">
      <w:pPr>
        <w:shd w:val="clear" w:color="auto" w:fill="FFFFFF" w:themeFill="background1"/>
        <w:rPr>
          <w:b/>
          <w:color w:val="FF0000"/>
          <w:sz w:val="22"/>
          <w:szCs w:val="22"/>
          <w:u w:val="single"/>
          <w:lang w:val="ru-RU"/>
        </w:rPr>
      </w:pPr>
      <w:r w:rsidRPr="00D61719">
        <w:rPr>
          <w:b/>
          <w:sz w:val="22"/>
          <w:szCs w:val="22"/>
          <w:lang w:val="ru-RU"/>
        </w:rPr>
        <w:t xml:space="preserve">Проект № </w:t>
      </w:r>
      <w:r>
        <w:rPr>
          <w:b/>
          <w:sz w:val="22"/>
          <w:szCs w:val="22"/>
          <w:lang w:val="ru-RU"/>
        </w:rPr>
        <w:t>1</w:t>
      </w:r>
      <w:r w:rsidRPr="00BB29FF">
        <w:rPr>
          <w:b/>
          <w:sz w:val="22"/>
          <w:szCs w:val="22"/>
          <w:lang w:val="ru-RU"/>
        </w:rPr>
        <w:t>:</w:t>
      </w:r>
      <w:r w:rsidRPr="00BB37AE">
        <w:rPr>
          <w:b/>
          <w:sz w:val="22"/>
          <w:szCs w:val="22"/>
          <w:lang w:val="ru-RU"/>
        </w:rPr>
        <w:t xml:space="preserve"> </w:t>
      </w:r>
      <w:r w:rsidRPr="00BB29FF">
        <w:rPr>
          <w:b/>
          <w:sz w:val="22"/>
          <w:szCs w:val="22"/>
          <w:lang w:val="ru-RU"/>
        </w:rPr>
        <w:t>Развитие системы оказания социальных услуг гражданам негосударственными организациями</w:t>
      </w:r>
      <w:r w:rsidRPr="00BB37AE">
        <w:rPr>
          <w:b/>
          <w:sz w:val="22"/>
          <w:szCs w:val="22"/>
          <w:lang w:val="ru-RU"/>
        </w:rPr>
        <w:t>.</w:t>
      </w:r>
    </w:p>
    <w:p w:rsidR="006E6507" w:rsidRP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42617">
        <w:rPr>
          <w:sz w:val="22"/>
          <w:szCs w:val="22"/>
          <w:u w:val="single"/>
          <w:lang w:val="ru-RU"/>
        </w:rPr>
        <w:t>Мероприятие № 1:</w:t>
      </w:r>
      <w:r w:rsidRPr="00542617">
        <w:rPr>
          <w:sz w:val="22"/>
          <w:szCs w:val="22"/>
          <w:lang w:val="ru-RU"/>
        </w:rPr>
        <w:t xml:space="preserve"> </w:t>
      </w:r>
      <w:r w:rsidRPr="006E6507">
        <w:rPr>
          <w:noProof/>
          <w:sz w:val="22"/>
          <w:szCs w:val="22"/>
          <w:lang w:val="ru-RU"/>
        </w:rPr>
        <w:t>Развитие системы оказания социальных услуг гражданам негосударственными организациями</w:t>
      </w:r>
    </w:p>
    <w:p w:rsidR="006E6507" w:rsidRPr="001C6794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b/>
          <w:bCs/>
          <w:sz w:val="22"/>
          <w:szCs w:val="22"/>
          <w:lang w:val="ru-RU" w:eastAsia="en-US"/>
        </w:rPr>
      </w:pPr>
      <w:r>
        <w:rPr>
          <w:sz w:val="22"/>
          <w:szCs w:val="22"/>
          <w:lang w:val="ru-RU"/>
        </w:rPr>
        <w:t>Этапы:</w:t>
      </w:r>
      <w:r>
        <w:rPr>
          <w:sz w:val="22"/>
          <w:szCs w:val="22"/>
          <w:lang w:val="ru-RU"/>
        </w:rPr>
        <w:tab/>
        <w:t>1. Франция</w:t>
      </w:r>
      <w:r w:rsidRPr="001C6794">
        <w:rPr>
          <w:sz w:val="22"/>
          <w:szCs w:val="22"/>
          <w:lang w:val="ru-RU"/>
        </w:rPr>
        <w:t xml:space="preserve"> </w:t>
      </w:r>
      <w:r w:rsidRPr="001C6794">
        <w:rPr>
          <w:sz w:val="22"/>
          <w:szCs w:val="22"/>
          <w:lang w:val="ru-RU"/>
        </w:rPr>
        <w:tab/>
        <w:t xml:space="preserve"> </w:t>
      </w:r>
      <w:r>
        <w:rPr>
          <w:rFonts w:eastAsia="Calibri"/>
          <w:bCs/>
          <w:sz w:val="22"/>
          <w:szCs w:val="22"/>
          <w:lang w:val="ru-RU" w:eastAsia="en-US"/>
        </w:rPr>
        <w:t>1 квартал 2017 г. (март</w:t>
      </w:r>
      <w:r w:rsidRPr="001C6794">
        <w:rPr>
          <w:rFonts w:eastAsia="Calibri"/>
          <w:bCs/>
          <w:sz w:val="22"/>
          <w:szCs w:val="22"/>
          <w:lang w:val="ru-RU" w:eastAsia="en-US"/>
        </w:rPr>
        <w:t>)</w:t>
      </w:r>
      <w:r w:rsidRPr="001C6794">
        <w:rPr>
          <w:rFonts w:eastAsia="Calibri"/>
          <w:bCs/>
          <w:sz w:val="22"/>
          <w:szCs w:val="22"/>
          <w:lang w:val="ru-RU" w:eastAsia="en-US"/>
        </w:rPr>
        <w:tab/>
      </w:r>
      <w:r w:rsidRPr="001C6794">
        <w:rPr>
          <w:rFonts w:eastAsia="Calibri"/>
          <w:bCs/>
          <w:sz w:val="22"/>
          <w:szCs w:val="22"/>
          <w:lang w:val="ru-RU" w:eastAsia="en-US"/>
        </w:rPr>
        <w:tab/>
      </w:r>
      <w:r w:rsidRPr="001C6794">
        <w:rPr>
          <w:b/>
          <w:bCs/>
          <w:sz w:val="22"/>
          <w:szCs w:val="22"/>
          <w:lang w:val="en-US" w:eastAsia="en-US"/>
        </w:rPr>
        <w:t>RUS</w:t>
      </w:r>
      <w:r w:rsidRPr="001C6794">
        <w:rPr>
          <w:b/>
          <w:bCs/>
          <w:sz w:val="22"/>
          <w:szCs w:val="22"/>
          <w:lang w:val="ru-RU" w:eastAsia="en-US"/>
        </w:rPr>
        <w:t xml:space="preserve"> 2</w:t>
      </w:r>
      <w:r>
        <w:rPr>
          <w:b/>
          <w:bCs/>
          <w:sz w:val="22"/>
          <w:szCs w:val="22"/>
          <w:lang w:val="ru-RU" w:eastAsia="en-US"/>
        </w:rPr>
        <w:t>.2</w:t>
      </w:r>
      <w:r w:rsidRPr="001C6794">
        <w:rPr>
          <w:b/>
          <w:bCs/>
          <w:sz w:val="22"/>
          <w:szCs w:val="22"/>
          <w:lang w:val="ru-RU" w:eastAsia="en-US"/>
        </w:rPr>
        <w:t>.1.0.1</w:t>
      </w:r>
    </w:p>
    <w:p w:rsidR="006E6507" w:rsidRPr="00BB37AE" w:rsidRDefault="006E6507" w:rsidP="006E6507">
      <w:pPr>
        <w:shd w:val="clear" w:color="auto" w:fill="FFFFFF" w:themeFill="background1"/>
        <w:rPr>
          <w:b/>
          <w:color w:val="FF0000"/>
          <w:sz w:val="16"/>
          <w:szCs w:val="16"/>
          <w:u w:val="single"/>
          <w:lang w:val="ru-RU"/>
        </w:rPr>
      </w:pPr>
    </w:p>
    <w:p w:rsidR="006E6507" w:rsidRPr="0082386D" w:rsidRDefault="006E6507" w:rsidP="006E6507">
      <w:pPr>
        <w:rPr>
          <w:b/>
          <w:sz w:val="16"/>
          <w:szCs w:val="16"/>
          <w:u w:val="single"/>
          <w:lang w:val="ru-RU"/>
        </w:rPr>
      </w:pPr>
    </w:p>
    <w:p w:rsidR="006E6507" w:rsidRPr="00721FBA" w:rsidRDefault="006E6507" w:rsidP="006E6507">
      <w:pPr>
        <w:jc w:val="both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 xml:space="preserve">Направление действий 3: Инструменты управления рынком руда </w:t>
      </w:r>
      <w:r w:rsidRPr="00721FBA">
        <w:rPr>
          <w:b/>
          <w:sz w:val="22"/>
          <w:szCs w:val="22"/>
          <w:u w:val="single"/>
          <w:lang w:val="ru-RU"/>
        </w:rPr>
        <w:t>(Роструд, Минтруд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721FBA">
        <w:rPr>
          <w:b/>
          <w:sz w:val="22"/>
          <w:szCs w:val="22"/>
          <w:u w:val="single"/>
          <w:lang w:val="ru-RU"/>
        </w:rPr>
        <w:t>, региональные службы занятости)</w:t>
      </w:r>
    </w:p>
    <w:p w:rsidR="006E6507" w:rsidRPr="00C1098F" w:rsidRDefault="006E6507" w:rsidP="006E6507">
      <w:pPr>
        <w:rPr>
          <w:b/>
          <w:color w:val="FF0000"/>
          <w:sz w:val="16"/>
          <w:szCs w:val="16"/>
          <w:u w:val="single"/>
          <w:lang w:val="ru-RU"/>
        </w:rPr>
      </w:pPr>
    </w:p>
    <w:p w:rsidR="006E6507" w:rsidRPr="00C1098F" w:rsidRDefault="006E6507" w:rsidP="006E6507">
      <w:pPr>
        <w:spacing w:line="276" w:lineRule="auto"/>
        <w:rPr>
          <w:b/>
          <w:sz w:val="22"/>
          <w:szCs w:val="22"/>
          <w:u w:val="single"/>
          <w:lang w:val="ru-RU"/>
        </w:rPr>
      </w:pPr>
      <w:r w:rsidRPr="00D61719">
        <w:rPr>
          <w:b/>
          <w:sz w:val="22"/>
          <w:szCs w:val="22"/>
          <w:lang w:val="ru-RU"/>
        </w:rPr>
        <w:t xml:space="preserve">Проект № </w:t>
      </w:r>
      <w:r>
        <w:rPr>
          <w:b/>
          <w:sz w:val="22"/>
          <w:szCs w:val="22"/>
          <w:lang w:val="ru-RU"/>
        </w:rPr>
        <w:t>1</w:t>
      </w:r>
      <w:r w:rsidRPr="00D61719">
        <w:rPr>
          <w:sz w:val="22"/>
          <w:szCs w:val="22"/>
          <w:lang w:val="ru-RU"/>
        </w:rPr>
        <w:t>:</w:t>
      </w:r>
      <w:r w:rsidRPr="00BB37AE">
        <w:rPr>
          <w:b/>
          <w:sz w:val="22"/>
          <w:szCs w:val="22"/>
          <w:lang w:val="ru-RU"/>
        </w:rPr>
        <w:t xml:space="preserve"> </w:t>
      </w:r>
      <w:r w:rsidRPr="00C1098F">
        <w:rPr>
          <w:b/>
          <w:sz w:val="22"/>
          <w:szCs w:val="22"/>
          <w:lang w:val="ru-RU"/>
        </w:rPr>
        <w:t>Прогнозирование, статистика, мониторинг и анализ рынка труда</w:t>
      </w:r>
      <w:r w:rsidRPr="00C1098F">
        <w:rPr>
          <w:b/>
          <w:sz w:val="22"/>
          <w:szCs w:val="22"/>
          <w:u w:val="single"/>
          <w:lang w:val="ru-RU"/>
        </w:rPr>
        <w:t xml:space="preserve"> </w:t>
      </w:r>
    </w:p>
    <w:p w:rsidR="006E6507" w:rsidRPr="00564AD9" w:rsidRDefault="006E6507" w:rsidP="006E6507">
      <w:pPr>
        <w:pStyle w:val="a6"/>
        <w:ind w:left="0"/>
        <w:rPr>
          <w:b/>
          <w:bCs/>
          <w:sz w:val="22"/>
          <w:szCs w:val="22"/>
          <w:lang w:val="ru-RU" w:eastAsia="en-US"/>
        </w:rPr>
      </w:pPr>
      <w:r w:rsidRPr="00DF0DE9">
        <w:rPr>
          <w:sz w:val="22"/>
          <w:szCs w:val="22"/>
          <w:u w:val="single"/>
          <w:lang w:val="ru-RU"/>
        </w:rPr>
        <w:t xml:space="preserve">Мероприятие № </w:t>
      </w:r>
      <w:r>
        <w:rPr>
          <w:sz w:val="22"/>
          <w:szCs w:val="22"/>
          <w:u w:val="single"/>
          <w:lang w:val="ru-RU"/>
        </w:rPr>
        <w:t>1</w:t>
      </w:r>
      <w:r w:rsidRPr="00DF0DE9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ab/>
      </w:r>
      <w:r w:rsidRPr="00564AD9">
        <w:rPr>
          <w:rFonts w:eastAsiaTheme="minorHAnsi"/>
          <w:bCs/>
          <w:sz w:val="22"/>
          <w:szCs w:val="22"/>
          <w:lang w:val="ru-RU" w:eastAsia="en-US"/>
        </w:rPr>
        <w:t xml:space="preserve">Проблемы прогнозирования потребности региональной </w:t>
      </w:r>
    </w:p>
    <w:p w:rsidR="006E6507" w:rsidRPr="00564AD9" w:rsidRDefault="006E6507" w:rsidP="006E6507">
      <w:pPr>
        <w:jc w:val="both"/>
        <w:rPr>
          <w:sz w:val="22"/>
          <w:szCs w:val="22"/>
          <w:lang w:val="ru-RU"/>
        </w:rPr>
      </w:pPr>
      <w:r w:rsidRPr="00564AD9">
        <w:rPr>
          <w:rFonts w:eastAsiaTheme="minorHAnsi"/>
          <w:bCs/>
          <w:sz w:val="22"/>
          <w:szCs w:val="22"/>
          <w:lang w:val="ru-RU" w:eastAsia="en-US"/>
        </w:rPr>
        <w:tab/>
      </w:r>
      <w:r w:rsidRPr="00564AD9">
        <w:rPr>
          <w:rFonts w:eastAsiaTheme="minorHAnsi"/>
          <w:bCs/>
          <w:sz w:val="22"/>
          <w:szCs w:val="22"/>
          <w:lang w:val="ru-RU" w:eastAsia="en-US"/>
        </w:rPr>
        <w:tab/>
      </w:r>
      <w:r w:rsidRPr="00564AD9">
        <w:rPr>
          <w:rFonts w:eastAsiaTheme="minorHAnsi"/>
          <w:bCs/>
          <w:sz w:val="22"/>
          <w:szCs w:val="22"/>
          <w:lang w:val="ru-RU" w:eastAsia="en-US"/>
        </w:rPr>
        <w:tab/>
        <w:t>экономики в кадрах. Пути решения.</w:t>
      </w:r>
      <w:r w:rsidRPr="00564AD9">
        <w:rPr>
          <w:rFonts w:eastAsiaTheme="minorHAnsi"/>
          <w:bCs/>
          <w:sz w:val="22"/>
          <w:szCs w:val="22"/>
          <w:lang w:val="ru-RU" w:eastAsia="en-US"/>
        </w:rPr>
        <w:tab/>
      </w:r>
    </w:p>
    <w:p w:rsidR="006E6507" w:rsidRPr="002A5C4E" w:rsidRDefault="006E6507" w:rsidP="006E6507">
      <w:pPr>
        <w:pStyle w:val="a6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ru-RU"/>
        </w:rPr>
      </w:pPr>
      <w:r w:rsidRPr="002A5C4E">
        <w:rPr>
          <w:sz w:val="22"/>
          <w:szCs w:val="22"/>
          <w:lang w:val="ru-RU"/>
        </w:rPr>
        <w:t xml:space="preserve">Этапы: 1. Россия </w:t>
      </w:r>
      <w:r w:rsidRPr="002A5C4E">
        <w:rPr>
          <w:sz w:val="22"/>
          <w:szCs w:val="22"/>
          <w:lang w:val="ru-RU"/>
        </w:rPr>
        <w:tab/>
      </w:r>
      <w:r w:rsidRPr="002A5C4E">
        <w:rPr>
          <w:rFonts w:eastAsia="Calibri"/>
          <w:bCs/>
          <w:sz w:val="22"/>
          <w:szCs w:val="22"/>
          <w:lang w:val="ru-RU" w:eastAsia="en-US"/>
        </w:rPr>
        <w:t xml:space="preserve">4-й квартал 2015 (октябрь) </w:t>
      </w:r>
      <w:r w:rsidRPr="002A5C4E">
        <w:rPr>
          <w:rFonts w:eastAsia="Calibri"/>
          <w:bCs/>
          <w:sz w:val="22"/>
          <w:szCs w:val="22"/>
          <w:lang w:val="ru-RU" w:eastAsia="en-US"/>
        </w:rPr>
        <w:tab/>
      </w:r>
      <w:r w:rsidRPr="002A5C4E">
        <w:rPr>
          <w:rFonts w:eastAsia="Calibri"/>
          <w:bCs/>
          <w:sz w:val="22"/>
          <w:szCs w:val="22"/>
          <w:lang w:val="ru-RU" w:eastAsia="en-US"/>
        </w:rPr>
        <w:tab/>
      </w:r>
      <w:r w:rsidRPr="002A5C4E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2.3</w:t>
      </w:r>
      <w:r w:rsidRPr="002A5C4E">
        <w:rPr>
          <w:b/>
          <w:bCs/>
          <w:sz w:val="22"/>
          <w:szCs w:val="22"/>
          <w:lang w:val="ru-RU" w:eastAsia="en-US"/>
        </w:rPr>
        <w:t>.1</w:t>
      </w:r>
      <w:r>
        <w:rPr>
          <w:b/>
          <w:bCs/>
          <w:sz w:val="22"/>
          <w:szCs w:val="22"/>
          <w:lang w:val="ru-RU" w:eastAsia="en-US"/>
        </w:rPr>
        <w:t>.0</w:t>
      </w:r>
      <w:r w:rsidRPr="002A5C4E">
        <w:rPr>
          <w:b/>
          <w:bCs/>
          <w:sz w:val="22"/>
          <w:szCs w:val="22"/>
          <w:lang w:val="ru-RU" w:eastAsia="en-US"/>
        </w:rPr>
        <w:t>.1</w:t>
      </w:r>
    </w:p>
    <w:p w:rsidR="006E6507" w:rsidRDefault="006E6507" w:rsidP="006E6507">
      <w:pPr>
        <w:rPr>
          <w:noProof/>
          <w:sz w:val="22"/>
          <w:szCs w:val="22"/>
          <w:lang w:val="ru-RU"/>
        </w:rPr>
      </w:pPr>
      <w:r>
        <w:rPr>
          <w:sz w:val="22"/>
          <w:szCs w:val="22"/>
          <w:u w:val="single"/>
          <w:lang w:val="ru-RU"/>
        </w:rPr>
        <w:t>Мероприятие № 2</w:t>
      </w:r>
      <w:r w:rsidRPr="00542617">
        <w:rPr>
          <w:sz w:val="22"/>
          <w:szCs w:val="22"/>
          <w:u w:val="single"/>
          <w:lang w:val="ru-RU"/>
        </w:rPr>
        <w:t>:</w:t>
      </w:r>
      <w:r w:rsidRPr="0054261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</w:r>
      <w:r w:rsidRPr="001C3F50">
        <w:rPr>
          <w:noProof/>
          <w:sz w:val="22"/>
          <w:szCs w:val="22"/>
          <w:lang w:val="ru-RU"/>
        </w:rPr>
        <w:t xml:space="preserve">Современные методики прогнозирования потребности </w:t>
      </w:r>
      <w:r>
        <w:rPr>
          <w:noProof/>
          <w:sz w:val="22"/>
          <w:szCs w:val="22"/>
          <w:lang w:val="ru-RU"/>
        </w:rPr>
        <w:t xml:space="preserve">региональной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1C3F50">
        <w:rPr>
          <w:noProof/>
          <w:sz w:val="22"/>
          <w:szCs w:val="22"/>
          <w:lang w:val="ru-RU"/>
        </w:rPr>
        <w:t>экономики в кадрах</w:t>
      </w:r>
      <w:r>
        <w:rPr>
          <w:noProof/>
          <w:sz w:val="22"/>
          <w:szCs w:val="22"/>
          <w:lang w:val="ru-RU"/>
        </w:rPr>
        <w:t>. Статистика</w:t>
      </w:r>
      <w:r w:rsidRPr="001C3F50">
        <w:rPr>
          <w:noProof/>
          <w:sz w:val="22"/>
          <w:szCs w:val="22"/>
          <w:lang w:val="ru-RU"/>
        </w:rPr>
        <w:t>, мониторинг, анализ рынка труда</w:t>
      </w:r>
    </w:p>
    <w:p w:rsidR="006E6507" w:rsidRDefault="006E6507" w:rsidP="006E6507">
      <w:pPr>
        <w:pStyle w:val="a6"/>
        <w:numPr>
          <w:ilvl w:val="0"/>
          <w:numId w:val="7"/>
        </w:numPr>
        <w:spacing w:line="276" w:lineRule="auto"/>
        <w:rPr>
          <w:b/>
          <w:bCs/>
          <w:sz w:val="22"/>
          <w:szCs w:val="22"/>
          <w:lang w:val="ru-RU" w:eastAsia="en-US"/>
        </w:rPr>
      </w:pPr>
      <w:r w:rsidRPr="00A57BDA">
        <w:rPr>
          <w:sz w:val="22"/>
          <w:szCs w:val="22"/>
          <w:lang w:val="ru-RU"/>
        </w:rPr>
        <w:t>Этапы:</w:t>
      </w:r>
      <w:r w:rsidRPr="00A57BDA">
        <w:rPr>
          <w:sz w:val="22"/>
          <w:szCs w:val="22"/>
          <w:lang w:val="ru-RU"/>
        </w:rPr>
        <w:tab/>
        <w:t xml:space="preserve">1. </w:t>
      </w:r>
      <w:r w:rsidRPr="00700024">
        <w:rPr>
          <w:sz w:val="22"/>
          <w:szCs w:val="22"/>
          <w:lang w:val="ru-RU"/>
        </w:rPr>
        <w:t>Франция</w:t>
      </w:r>
      <w:r w:rsidRPr="00A57BDA">
        <w:rPr>
          <w:sz w:val="22"/>
          <w:szCs w:val="22"/>
          <w:lang w:val="ru-RU"/>
        </w:rPr>
        <w:tab/>
      </w:r>
      <w:r w:rsidRPr="003E64FA">
        <w:rPr>
          <w:rFonts w:eastAsia="Calibri"/>
          <w:bCs/>
          <w:sz w:val="22"/>
          <w:szCs w:val="22"/>
          <w:lang w:val="ru-RU" w:eastAsia="en-US"/>
        </w:rPr>
        <w:t>2 квартал 2016 г. (июнь)</w:t>
      </w:r>
      <w:r w:rsidRPr="00A57BDA">
        <w:rPr>
          <w:rFonts w:eastAsia="Calibri"/>
          <w:bCs/>
          <w:sz w:val="22"/>
          <w:szCs w:val="22"/>
          <w:lang w:val="ru-RU" w:eastAsia="en-US"/>
        </w:rPr>
        <w:tab/>
      </w:r>
      <w:r w:rsidRPr="00A57BDA">
        <w:rPr>
          <w:rFonts w:eastAsia="Calibri"/>
          <w:bCs/>
          <w:sz w:val="22"/>
          <w:szCs w:val="22"/>
          <w:lang w:val="ru-RU" w:eastAsia="en-US"/>
        </w:rPr>
        <w:tab/>
      </w:r>
      <w:r w:rsidRPr="00A57BDA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2.3.1.0.2</w:t>
      </w:r>
    </w:p>
    <w:p w:rsidR="006E6507" w:rsidRPr="00B20244" w:rsidRDefault="006E6507" w:rsidP="006E6507">
      <w:pPr>
        <w:spacing w:line="276" w:lineRule="auto"/>
        <w:jc w:val="both"/>
        <w:rPr>
          <w:sz w:val="16"/>
          <w:szCs w:val="16"/>
          <w:highlight w:val="yellow"/>
          <w:u w:val="single"/>
          <w:lang w:val="ru-RU"/>
        </w:rPr>
      </w:pPr>
    </w:p>
    <w:p w:rsidR="006E6507" w:rsidRPr="0082386D" w:rsidRDefault="006E6507" w:rsidP="006E6507">
      <w:pPr>
        <w:shd w:val="clear" w:color="auto" w:fill="FFFFFF" w:themeFill="background1"/>
        <w:jc w:val="center"/>
        <w:rPr>
          <w:b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3- ИНКЛЮЗИЯ ЛЮДЕЙ С ОГРАНИЧЕННЫМИ ВОЗМОЖНОСТЯМИ</w:t>
      </w:r>
    </w:p>
    <w:p w:rsidR="006E6507" w:rsidRPr="007A41FF" w:rsidRDefault="006E6507" w:rsidP="006E6507">
      <w:pPr>
        <w:rPr>
          <w:b/>
          <w:color w:val="FF0000"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 xml:space="preserve">Направление действий 1: </w:t>
      </w:r>
      <w:r w:rsidRPr="007A41FF">
        <w:rPr>
          <w:b/>
          <w:sz w:val="22"/>
          <w:szCs w:val="22"/>
          <w:u w:val="single"/>
          <w:lang w:val="ru-RU"/>
        </w:rPr>
        <w:t xml:space="preserve">Совершенствования системы медико-социальной экспертизы и реабилитации </w:t>
      </w:r>
      <w:r w:rsidRPr="00AB2641">
        <w:rPr>
          <w:b/>
          <w:sz w:val="22"/>
          <w:szCs w:val="22"/>
          <w:u w:val="single"/>
          <w:lang w:val="ru-RU"/>
        </w:rPr>
        <w:t>инвалидов  (Минтруд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AB2641">
        <w:rPr>
          <w:b/>
          <w:sz w:val="22"/>
          <w:szCs w:val="22"/>
          <w:u w:val="single"/>
          <w:lang w:val="ru-RU"/>
        </w:rPr>
        <w:t>)</w:t>
      </w:r>
    </w:p>
    <w:p w:rsidR="006E6507" w:rsidRPr="007A41FF" w:rsidRDefault="006E6507" w:rsidP="006E6507">
      <w:pPr>
        <w:shd w:val="clear" w:color="auto" w:fill="FFFFFF" w:themeFill="background1"/>
        <w:rPr>
          <w:b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rPr>
          <w:sz w:val="22"/>
          <w:szCs w:val="22"/>
          <w:u w:val="single"/>
          <w:lang w:val="ru-RU"/>
        </w:rPr>
      </w:pPr>
      <w:r w:rsidRPr="00D61719">
        <w:rPr>
          <w:b/>
          <w:sz w:val="22"/>
          <w:szCs w:val="22"/>
          <w:lang w:val="ru-RU"/>
        </w:rPr>
        <w:t xml:space="preserve">Проект № </w:t>
      </w:r>
      <w:r>
        <w:rPr>
          <w:b/>
          <w:sz w:val="22"/>
          <w:szCs w:val="22"/>
          <w:lang w:val="ru-RU"/>
        </w:rPr>
        <w:t>1</w:t>
      </w:r>
      <w:r w:rsidRPr="00D61719">
        <w:rPr>
          <w:sz w:val="22"/>
          <w:szCs w:val="22"/>
          <w:lang w:val="ru-RU"/>
        </w:rPr>
        <w:t>:</w:t>
      </w:r>
      <w:r w:rsidRPr="00BB37AE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ab/>
      </w:r>
      <w:r w:rsidRPr="006C7D8B">
        <w:rPr>
          <w:rFonts w:eastAsiaTheme="minorHAnsi"/>
          <w:b/>
          <w:bCs/>
          <w:sz w:val="22"/>
          <w:szCs w:val="22"/>
          <w:lang w:val="ru-RU" w:eastAsia="en-US"/>
        </w:rPr>
        <w:t xml:space="preserve">Продвижение социальной модели инвалидности в системе медико-социальной </w:t>
      </w:r>
      <w:r>
        <w:rPr>
          <w:rFonts w:eastAsiaTheme="minorHAnsi"/>
          <w:b/>
          <w:bCs/>
          <w:sz w:val="22"/>
          <w:szCs w:val="22"/>
          <w:lang w:val="ru-RU" w:eastAsia="en-US"/>
        </w:rPr>
        <w:tab/>
      </w:r>
      <w:r>
        <w:rPr>
          <w:rFonts w:eastAsiaTheme="minorHAnsi"/>
          <w:b/>
          <w:bCs/>
          <w:sz w:val="22"/>
          <w:szCs w:val="22"/>
          <w:lang w:val="ru-RU" w:eastAsia="en-US"/>
        </w:rPr>
        <w:tab/>
      </w:r>
      <w:r w:rsidRPr="006C7D8B">
        <w:rPr>
          <w:rFonts w:eastAsiaTheme="minorHAnsi"/>
          <w:b/>
          <w:bCs/>
          <w:sz w:val="22"/>
          <w:szCs w:val="22"/>
          <w:lang w:val="ru-RU" w:eastAsia="en-US"/>
        </w:rPr>
        <w:t>экспертизы и реабилитации людей с ограниченными возможностями</w:t>
      </w:r>
      <w:r w:rsidRPr="00542617">
        <w:rPr>
          <w:sz w:val="22"/>
          <w:szCs w:val="22"/>
          <w:u w:val="single"/>
          <w:lang w:val="ru-RU"/>
        </w:rPr>
        <w:t xml:space="preserve"> </w:t>
      </w:r>
    </w:p>
    <w:p w:rsidR="006E6507" w:rsidRDefault="006E6507" w:rsidP="006E6507">
      <w:pP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42617">
        <w:rPr>
          <w:sz w:val="22"/>
          <w:szCs w:val="22"/>
          <w:u w:val="single"/>
          <w:lang w:val="ru-RU"/>
        </w:rPr>
        <w:t>Мероприятие № 1:</w:t>
      </w:r>
      <w:r w:rsidRPr="00542617">
        <w:rPr>
          <w:sz w:val="22"/>
          <w:szCs w:val="22"/>
          <w:lang w:val="ru-RU"/>
        </w:rPr>
        <w:t xml:space="preserve"> </w:t>
      </w:r>
      <w:r w:rsidRPr="006E6507">
        <w:rPr>
          <w:sz w:val="22"/>
          <w:szCs w:val="22"/>
          <w:lang w:val="ru-RU"/>
        </w:rPr>
        <w:t>Развитие системы медико-социальной экспертизы и реабилитации людей с ограниченными возможностями</w:t>
      </w:r>
    </w:p>
    <w:p w:rsidR="006E6507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b/>
          <w:bCs/>
          <w:sz w:val="22"/>
          <w:szCs w:val="22"/>
          <w:lang w:val="ru-RU" w:eastAsia="en-US"/>
        </w:rPr>
      </w:pPr>
      <w:r w:rsidRPr="000B0C21">
        <w:rPr>
          <w:sz w:val="22"/>
          <w:szCs w:val="22"/>
          <w:lang w:val="ru-RU"/>
        </w:rPr>
        <w:t>Этапы:</w:t>
      </w:r>
      <w:r w:rsidRPr="000B0C21">
        <w:rPr>
          <w:sz w:val="22"/>
          <w:szCs w:val="22"/>
          <w:lang w:val="ru-RU"/>
        </w:rPr>
        <w:tab/>
        <w:t>1. Франция</w:t>
      </w:r>
      <w:r w:rsidRPr="000B0C21">
        <w:rPr>
          <w:sz w:val="22"/>
          <w:szCs w:val="22"/>
          <w:lang w:val="ru-RU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1 квартал 2015 г. (конец апреля</w:t>
      </w:r>
      <w:r w:rsidRPr="000B0C21">
        <w:rPr>
          <w:rFonts w:eastAsia="Calibri"/>
          <w:bCs/>
          <w:sz w:val="22"/>
          <w:szCs w:val="22"/>
          <w:lang w:val="ru-RU" w:eastAsia="en-US"/>
        </w:rPr>
        <w:t>)</w:t>
      </w:r>
      <w:r w:rsidRPr="000B0C21">
        <w:rPr>
          <w:rFonts w:eastAsia="Calibri"/>
          <w:bCs/>
          <w:sz w:val="22"/>
          <w:szCs w:val="22"/>
          <w:lang w:val="ru-RU" w:eastAsia="en-US"/>
        </w:rPr>
        <w:tab/>
      </w:r>
      <w:r w:rsidRPr="000B0C21">
        <w:rPr>
          <w:b/>
          <w:bCs/>
          <w:sz w:val="22"/>
          <w:szCs w:val="22"/>
          <w:lang w:val="en-US" w:eastAsia="en-US"/>
        </w:rPr>
        <w:t>RUS</w:t>
      </w:r>
      <w:r>
        <w:rPr>
          <w:b/>
          <w:bCs/>
          <w:sz w:val="22"/>
          <w:szCs w:val="22"/>
          <w:lang w:val="ru-RU" w:eastAsia="en-US"/>
        </w:rPr>
        <w:t xml:space="preserve"> 3.1</w:t>
      </w:r>
      <w:r w:rsidRPr="000B0C21">
        <w:rPr>
          <w:b/>
          <w:bCs/>
          <w:sz w:val="22"/>
          <w:szCs w:val="22"/>
          <w:lang w:val="ru-RU" w:eastAsia="en-US"/>
        </w:rPr>
        <w:t>.1.0.1</w:t>
      </w:r>
    </w:p>
    <w:p w:rsidR="006E6507" w:rsidRPr="00D20508" w:rsidRDefault="006E6507" w:rsidP="006E6507">
      <w:pPr>
        <w:pStyle w:val="a6"/>
        <w:ind w:left="1425"/>
        <w:jc w:val="both"/>
        <w:rPr>
          <w:rFonts w:eastAsia="Calibri"/>
          <w:bCs/>
          <w:sz w:val="22"/>
          <w:szCs w:val="22"/>
          <w:lang w:val="ru-RU" w:eastAsia="en-US"/>
        </w:rPr>
      </w:pPr>
      <w:r w:rsidRPr="00D20508">
        <w:rPr>
          <w:sz w:val="22"/>
          <w:szCs w:val="22"/>
          <w:lang w:val="ru-RU"/>
        </w:rPr>
        <w:tab/>
        <w:t>2. Россия</w:t>
      </w:r>
      <w:r w:rsidRPr="00D20508">
        <w:rPr>
          <w:sz w:val="22"/>
          <w:szCs w:val="22"/>
          <w:lang w:val="ru-RU"/>
        </w:rPr>
        <w:tab/>
      </w:r>
      <w:r w:rsidRPr="00D20508">
        <w:rPr>
          <w:rFonts w:eastAsia="Calibri"/>
          <w:bCs/>
          <w:sz w:val="22"/>
          <w:szCs w:val="22"/>
          <w:lang w:val="ru-RU" w:eastAsia="en-US"/>
        </w:rPr>
        <w:t xml:space="preserve">2 квартал 2017 </w:t>
      </w:r>
      <w:r>
        <w:rPr>
          <w:rFonts w:eastAsia="Calibri"/>
          <w:bCs/>
          <w:sz w:val="22"/>
          <w:szCs w:val="22"/>
          <w:lang w:val="ru-RU" w:eastAsia="en-US"/>
        </w:rPr>
        <w:t xml:space="preserve">г. </w:t>
      </w:r>
      <w:r w:rsidRPr="00D20508">
        <w:rPr>
          <w:rFonts w:eastAsia="Calibri"/>
          <w:bCs/>
          <w:sz w:val="22"/>
          <w:szCs w:val="22"/>
          <w:lang w:val="ru-RU" w:eastAsia="en-US"/>
        </w:rPr>
        <w:t>(июнь)</w:t>
      </w:r>
      <w:r w:rsidRPr="00D20508"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 xml:space="preserve">            </w:t>
      </w:r>
      <w:r w:rsidRPr="00D20508">
        <w:rPr>
          <w:b/>
          <w:sz w:val="22"/>
          <w:szCs w:val="22"/>
        </w:rPr>
        <w:t>RUS</w:t>
      </w:r>
      <w:r>
        <w:rPr>
          <w:b/>
          <w:bCs/>
          <w:sz w:val="22"/>
          <w:szCs w:val="22"/>
          <w:lang w:val="ru-RU"/>
        </w:rPr>
        <w:t xml:space="preserve"> 3.1</w:t>
      </w:r>
      <w:r w:rsidRPr="00D20508">
        <w:rPr>
          <w:b/>
          <w:bCs/>
          <w:sz w:val="22"/>
          <w:szCs w:val="22"/>
          <w:lang w:val="ru-RU"/>
        </w:rPr>
        <w:t>.1.0.2</w:t>
      </w:r>
    </w:p>
    <w:p w:rsidR="006E6507" w:rsidRDefault="006E6507" w:rsidP="006E6507">
      <w:pPr>
        <w:pStyle w:val="a6"/>
        <w:shd w:val="clear" w:color="auto" w:fill="FFFFFF" w:themeFill="background1"/>
        <w:spacing w:line="276" w:lineRule="auto"/>
        <w:ind w:left="1425"/>
        <w:jc w:val="both"/>
        <w:rPr>
          <w:b/>
          <w:bCs/>
          <w:sz w:val="22"/>
          <w:szCs w:val="22"/>
          <w:lang w:val="ru-RU" w:eastAsia="en-US"/>
        </w:rPr>
      </w:pPr>
    </w:p>
    <w:p w:rsidR="006E6507" w:rsidRPr="00AB2641" w:rsidRDefault="006E6507" w:rsidP="006E6507">
      <w:pPr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Направление действий 2</w:t>
      </w:r>
      <w:r w:rsidRPr="00AB2641">
        <w:rPr>
          <w:b/>
          <w:sz w:val="22"/>
          <w:szCs w:val="22"/>
          <w:u w:val="single"/>
          <w:lang w:val="ru-RU"/>
        </w:rPr>
        <w:t>: Занятость людей с ограниченными возможностями (Минтруд</w:t>
      </w:r>
      <w:r>
        <w:rPr>
          <w:b/>
          <w:sz w:val="22"/>
          <w:szCs w:val="22"/>
          <w:u w:val="single"/>
          <w:lang w:val="ru-RU"/>
        </w:rPr>
        <w:t xml:space="preserve"> России</w:t>
      </w:r>
      <w:r w:rsidRPr="00AB2641">
        <w:rPr>
          <w:b/>
          <w:sz w:val="22"/>
          <w:szCs w:val="22"/>
          <w:u w:val="single"/>
          <w:lang w:val="ru-RU"/>
        </w:rPr>
        <w:t>)</w:t>
      </w:r>
    </w:p>
    <w:p w:rsidR="006E6507" w:rsidRPr="00AB2641" w:rsidRDefault="006E6507" w:rsidP="006E6507">
      <w:pPr>
        <w:jc w:val="both"/>
        <w:rPr>
          <w:sz w:val="12"/>
          <w:szCs w:val="12"/>
          <w:highlight w:val="yellow"/>
          <w:lang w:val="ru-RU"/>
        </w:rPr>
      </w:pPr>
    </w:p>
    <w:p w:rsidR="006E6507" w:rsidRPr="00BB29FF" w:rsidRDefault="006E6507" w:rsidP="006E6507">
      <w:pPr>
        <w:jc w:val="both"/>
        <w:rPr>
          <w:sz w:val="22"/>
          <w:szCs w:val="22"/>
          <w:u w:val="single"/>
          <w:lang w:val="ru-RU"/>
        </w:rPr>
      </w:pPr>
      <w:r w:rsidRPr="0082386D">
        <w:rPr>
          <w:b/>
          <w:sz w:val="22"/>
          <w:szCs w:val="22"/>
          <w:shd w:val="clear" w:color="auto" w:fill="FFFFFF" w:themeFill="background1"/>
          <w:lang w:val="ru-RU"/>
        </w:rPr>
        <w:t>Проект № 1</w:t>
      </w:r>
      <w:r w:rsidRPr="0082386D">
        <w:rPr>
          <w:sz w:val="22"/>
          <w:szCs w:val="22"/>
          <w:shd w:val="clear" w:color="auto" w:fill="FFFFFF" w:themeFill="background1"/>
          <w:lang w:val="ru-RU"/>
        </w:rPr>
        <w:t xml:space="preserve">: </w:t>
      </w:r>
      <w:r w:rsidRPr="0082386D">
        <w:rPr>
          <w:sz w:val="22"/>
          <w:szCs w:val="22"/>
          <w:shd w:val="clear" w:color="auto" w:fill="FFFFFF" w:themeFill="background1"/>
          <w:lang w:val="ru-RU"/>
        </w:rPr>
        <w:tab/>
      </w:r>
      <w:r w:rsidRPr="0082386D">
        <w:rPr>
          <w:rFonts w:eastAsiaTheme="minorHAnsi"/>
          <w:b/>
          <w:bCs/>
          <w:sz w:val="22"/>
          <w:szCs w:val="22"/>
          <w:shd w:val="clear" w:color="auto" w:fill="FFFFFF" w:themeFill="background1"/>
          <w:lang w:val="ru-RU" w:eastAsia="en-US"/>
        </w:rPr>
        <w:t>Вовлечение людей с ограниченными возможностями на открытый рынок труда</w:t>
      </w:r>
      <w:r w:rsidRPr="00AB2641">
        <w:rPr>
          <w:sz w:val="22"/>
          <w:szCs w:val="22"/>
          <w:u w:val="single"/>
          <w:lang w:val="ru-RU"/>
        </w:rPr>
        <w:t xml:space="preserve"> Мероприятие № 1</w:t>
      </w:r>
      <w:r w:rsidRPr="00AB2641">
        <w:rPr>
          <w:sz w:val="22"/>
          <w:szCs w:val="22"/>
          <w:lang w:val="ru-RU"/>
        </w:rPr>
        <w:t xml:space="preserve">: </w:t>
      </w:r>
      <w:r w:rsidRPr="006E6507">
        <w:rPr>
          <w:sz w:val="22"/>
          <w:szCs w:val="22"/>
          <w:lang w:val="ru-RU"/>
        </w:rPr>
        <w:t>Вовлечение людей с ограниченными возможностями на открытый рынок труда</w:t>
      </w:r>
      <w:r w:rsidRPr="00AB2641">
        <w:rPr>
          <w:sz w:val="22"/>
          <w:szCs w:val="22"/>
          <w:u w:val="single"/>
          <w:lang w:val="ru-RU"/>
        </w:rPr>
        <w:t xml:space="preserve"> </w:t>
      </w:r>
    </w:p>
    <w:p w:rsidR="006E6507" w:rsidRPr="00AB2641" w:rsidRDefault="006E6507" w:rsidP="006E6507">
      <w:pPr>
        <w:jc w:val="both"/>
        <w:rPr>
          <w:sz w:val="22"/>
          <w:szCs w:val="22"/>
          <w:lang w:val="ru-RU"/>
        </w:rPr>
      </w:pPr>
      <w:r w:rsidRPr="00AB2641">
        <w:rPr>
          <w:sz w:val="22"/>
          <w:szCs w:val="22"/>
          <w:lang w:val="ru-RU"/>
        </w:rPr>
        <w:t xml:space="preserve">Этапы: </w:t>
      </w:r>
      <w:r w:rsidRPr="00AB2641">
        <w:rPr>
          <w:sz w:val="22"/>
          <w:szCs w:val="22"/>
          <w:lang w:val="ru-RU"/>
        </w:rPr>
        <w:tab/>
      </w:r>
      <w:r w:rsidRPr="00AB2641">
        <w:rPr>
          <w:sz w:val="22"/>
          <w:szCs w:val="22"/>
          <w:lang w:val="ru-RU"/>
        </w:rPr>
        <w:tab/>
        <w:t>1. Франция</w:t>
      </w:r>
      <w:r w:rsidRPr="00AB2641">
        <w:rPr>
          <w:sz w:val="22"/>
          <w:szCs w:val="22"/>
          <w:lang w:val="ru-RU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1 квартал 2016 (март</w:t>
      </w:r>
      <w:r w:rsidRPr="00AB2641">
        <w:rPr>
          <w:rFonts w:eastAsia="Calibri"/>
          <w:bCs/>
          <w:sz w:val="22"/>
          <w:szCs w:val="22"/>
          <w:lang w:val="ru-RU" w:eastAsia="en-US"/>
        </w:rPr>
        <w:t>)</w:t>
      </w:r>
      <w:r w:rsidRPr="00AB2641">
        <w:rPr>
          <w:rFonts w:eastAsia="Calibri"/>
          <w:bCs/>
          <w:sz w:val="22"/>
          <w:szCs w:val="22"/>
          <w:lang w:val="ru-RU" w:eastAsia="en-US"/>
        </w:rPr>
        <w:tab/>
      </w:r>
      <w:r w:rsidRPr="00AB2641"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 w:rsidRPr="00AB2641">
        <w:rPr>
          <w:b/>
          <w:bCs/>
          <w:sz w:val="22"/>
          <w:szCs w:val="22"/>
        </w:rPr>
        <w:t>RUS</w:t>
      </w:r>
      <w:r>
        <w:rPr>
          <w:b/>
          <w:bCs/>
          <w:sz w:val="22"/>
          <w:szCs w:val="22"/>
          <w:lang w:val="ru-RU"/>
        </w:rPr>
        <w:t xml:space="preserve"> 3.2</w:t>
      </w:r>
      <w:r w:rsidRPr="00AB2641">
        <w:rPr>
          <w:b/>
          <w:bCs/>
          <w:sz w:val="22"/>
          <w:szCs w:val="22"/>
          <w:lang w:val="ru-RU"/>
        </w:rPr>
        <w:t>.1.0.1</w:t>
      </w:r>
    </w:p>
    <w:p w:rsidR="006E6507" w:rsidRPr="000B0C21" w:rsidRDefault="006E6507" w:rsidP="006E6507">
      <w:pPr>
        <w:pStyle w:val="a6"/>
        <w:shd w:val="clear" w:color="auto" w:fill="FFFFFF" w:themeFill="background1"/>
        <w:spacing w:line="276" w:lineRule="auto"/>
        <w:ind w:left="1425"/>
        <w:jc w:val="both"/>
        <w:rPr>
          <w:b/>
          <w:bCs/>
          <w:sz w:val="22"/>
          <w:szCs w:val="22"/>
          <w:lang w:val="ru-RU" w:eastAsia="en-US"/>
        </w:rPr>
      </w:pPr>
    </w:p>
    <w:p w:rsidR="006E6507" w:rsidRPr="009146E3" w:rsidRDefault="006E6507" w:rsidP="006E6507">
      <w:pPr>
        <w:spacing w:before="240"/>
        <w:jc w:val="center"/>
        <w:rPr>
          <w:b/>
          <w:sz w:val="22"/>
          <w:szCs w:val="22"/>
          <w:lang w:val="ru-RU"/>
        </w:rPr>
      </w:pPr>
      <w:r w:rsidRPr="009146E3">
        <w:rPr>
          <w:b/>
          <w:sz w:val="22"/>
          <w:szCs w:val="22"/>
          <w:lang w:val="ru-RU"/>
        </w:rPr>
        <w:t>4 - ОБЩИЕ ПОЛОЖЕНИЯ</w:t>
      </w:r>
    </w:p>
    <w:p w:rsidR="006E6507" w:rsidRPr="009146E3" w:rsidRDefault="006E6507" w:rsidP="006E6507">
      <w:pPr>
        <w:jc w:val="both"/>
        <w:rPr>
          <w:bCs/>
          <w:sz w:val="22"/>
          <w:szCs w:val="22"/>
          <w:lang w:val="ru-RU"/>
        </w:rPr>
      </w:pPr>
      <w:r w:rsidRPr="009146E3">
        <w:rPr>
          <w:sz w:val="22"/>
          <w:szCs w:val="22"/>
          <w:lang w:val="ru-RU"/>
        </w:rPr>
        <w:t xml:space="preserve">Концепция и мониторинг программы </w:t>
      </w:r>
    </w:p>
    <w:p w:rsidR="006E6507" w:rsidRPr="00AF5A54" w:rsidRDefault="006E6507" w:rsidP="006E6507">
      <w:pPr>
        <w:jc w:val="both"/>
        <w:rPr>
          <w:sz w:val="22"/>
          <w:szCs w:val="22"/>
          <w:lang w:val="ru-RU"/>
        </w:rPr>
      </w:pPr>
      <w:r w:rsidRPr="009146E3">
        <w:rPr>
          <w:sz w:val="22"/>
          <w:szCs w:val="22"/>
          <w:lang w:val="ru-RU"/>
        </w:rPr>
        <w:t>Мероприятия по подготовке и оценке Программы</w:t>
      </w:r>
    </w:p>
    <w:p w:rsidR="006E6507" w:rsidRPr="00D32CC1" w:rsidRDefault="006E6507" w:rsidP="006E6507">
      <w:pPr>
        <w:rPr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</w:p>
    <w:p w:rsidR="006E6507" w:rsidRDefault="006E6507" w:rsidP="006E650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1-ТРУД</w:t>
      </w:r>
    </w:p>
    <w:p w:rsidR="006E6507" w:rsidRDefault="006E6507" w:rsidP="006E6507">
      <w:pPr>
        <w:spacing w:line="276" w:lineRule="auto"/>
        <w:rPr>
          <w:b/>
          <w:bCs/>
          <w:color w:val="FF0000"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Pr="000013B5" w:rsidRDefault="006E6507" w:rsidP="006E6507">
      <w:pPr>
        <w:spacing w:line="276" w:lineRule="auto"/>
        <w:rPr>
          <w:sz w:val="22"/>
          <w:lang w:val="ru-RU" w:eastAsia="en-US"/>
        </w:rPr>
      </w:pPr>
      <w:r w:rsidRPr="000013B5">
        <w:rPr>
          <w:b/>
          <w:bCs/>
          <w:sz w:val="22"/>
          <w:lang w:val="ru-RU" w:eastAsia="en-US"/>
        </w:rPr>
        <w:t>РОССИЯ</w:t>
      </w:r>
    </w:p>
    <w:p w:rsidR="006E6507" w:rsidRDefault="006E6507" w:rsidP="006E6507">
      <w:pPr>
        <w:spacing w:line="276" w:lineRule="auto"/>
        <w:jc w:val="both"/>
        <w:rPr>
          <w:b/>
          <w:bCs/>
          <w:sz w:val="22"/>
          <w:lang w:val="ru-RU" w:eastAsia="en-US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0013B5">
        <w:rPr>
          <w:b/>
          <w:bCs/>
          <w:sz w:val="22"/>
          <w:lang w:val="ru-RU" w:eastAsia="en-US"/>
        </w:rPr>
        <w:t>ТРУД</w:t>
      </w:r>
    </w:p>
    <w:p w:rsidR="006E6507" w:rsidRDefault="006E6507" w:rsidP="006E6507">
      <w:pPr>
        <w:spacing w:line="276" w:lineRule="auto"/>
        <w:jc w:val="both"/>
        <w:rPr>
          <w:b/>
          <w:bCs/>
          <w:sz w:val="22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lang w:val="ru-RU"/>
        </w:rPr>
        <w:t>СТРАТЕГИЧЕСКОЕ НАПРАВЛЕНИЕ ДЕЙСТВИЙ: №  1</w:t>
      </w:r>
    </w:p>
    <w:p w:rsidR="006E6507" w:rsidRDefault="006E6507" w:rsidP="006E6507">
      <w:pPr>
        <w:shd w:val="clear" w:color="auto" w:fill="FFFFFF" w:themeFill="background1"/>
        <w:jc w:val="center"/>
        <w:rPr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>
        <w:rPr>
          <w:b/>
          <w:bCs/>
          <w:sz w:val="32"/>
          <w:szCs w:val="32"/>
          <w:u w:val="single"/>
          <w:lang w:val="ru-RU"/>
        </w:rPr>
        <w:t>Модернизация инспекции труда</w:t>
      </w:r>
    </w:p>
    <w:p w:rsidR="006E6507" w:rsidRPr="00081515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u w:val="single"/>
          <w:lang w:val="ru-RU"/>
        </w:rPr>
      </w:pPr>
    </w:p>
    <w:p w:rsidR="006E6507" w:rsidRPr="00F26AFD" w:rsidRDefault="006E6507" w:rsidP="006E6507">
      <w:pPr>
        <w:shd w:val="clear" w:color="auto" w:fill="FFFFFF" w:themeFill="background1"/>
        <w:spacing w:line="276" w:lineRule="auto"/>
        <w:jc w:val="both"/>
        <w:rPr>
          <w:color w:val="FF0000"/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>Ответственный орган:</w:t>
      </w:r>
      <w:r w:rsidRPr="003A05B4">
        <w:rPr>
          <w:b/>
          <w:bCs/>
          <w:sz w:val="22"/>
          <w:u w:val="single"/>
          <w:lang w:val="ru-RU" w:eastAsia="en-US"/>
        </w:rPr>
        <w:t xml:space="preserve"> </w:t>
      </w:r>
      <w:r w:rsidRPr="003A05B4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Pr="00081515" w:rsidRDefault="006E6507" w:rsidP="006E6507">
      <w:pPr>
        <w:shd w:val="clear" w:color="auto" w:fill="FFFFFF" w:themeFill="background1"/>
        <w:jc w:val="center"/>
        <w:rPr>
          <w:sz w:val="16"/>
          <w:szCs w:val="16"/>
          <w:lang w:val="ru-RU"/>
        </w:rPr>
      </w:pPr>
    </w:p>
    <w:p w:rsidR="006E6507" w:rsidRPr="00BF2D63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i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Описание стратегического направления действий</w:t>
      </w:r>
    </w:p>
    <w:p w:rsidR="006E6507" w:rsidRPr="00081515" w:rsidRDefault="006E6507" w:rsidP="006E6507">
      <w:pPr>
        <w:shd w:val="clear" w:color="auto" w:fill="FFFFFF" w:themeFill="background1"/>
        <w:ind w:left="720"/>
        <w:jc w:val="both"/>
        <w:rPr>
          <w:b/>
          <w:bCs/>
          <w:i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ind w:left="540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2A6844">
        <w:rPr>
          <w:rFonts w:eastAsiaTheme="minorHAnsi"/>
          <w:bCs/>
          <w:sz w:val="22"/>
          <w:szCs w:val="22"/>
          <w:lang w:val="ru-RU" w:eastAsia="en-US"/>
        </w:rPr>
        <w:t>Целями данного направления действий являются:</w:t>
      </w:r>
    </w:p>
    <w:p w:rsidR="006E6507" w:rsidRDefault="006E6507" w:rsidP="00E705A2">
      <w:pPr>
        <w:pStyle w:val="a6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1259" w:hanging="357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CD1594">
        <w:rPr>
          <w:rFonts w:eastAsiaTheme="minorHAnsi"/>
          <w:bCs/>
          <w:sz w:val="22"/>
          <w:szCs w:val="22"/>
          <w:lang w:val="ru-RU" w:eastAsia="en-US"/>
        </w:rPr>
        <w:t xml:space="preserve">совершенствование работы по организации </w:t>
      </w:r>
      <w:r>
        <w:rPr>
          <w:rFonts w:eastAsiaTheme="minorHAnsi"/>
          <w:bCs/>
          <w:sz w:val="22"/>
          <w:szCs w:val="22"/>
          <w:lang w:val="ru-RU" w:eastAsia="en-US"/>
        </w:rPr>
        <w:t>деятельности</w:t>
      </w:r>
      <w:r w:rsidRPr="00CD1594">
        <w:rPr>
          <w:rFonts w:eastAsiaTheme="minorHAnsi"/>
          <w:bCs/>
          <w:sz w:val="22"/>
          <w:szCs w:val="22"/>
          <w:lang w:val="ru-RU" w:eastAsia="en-US"/>
        </w:rPr>
        <w:t xml:space="preserve"> государственной инспекции труда;</w:t>
      </w:r>
    </w:p>
    <w:p w:rsidR="006E6507" w:rsidRPr="00CD1594" w:rsidRDefault="006E6507" w:rsidP="00E705A2">
      <w:pPr>
        <w:pStyle w:val="a6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1259" w:hanging="357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CD1594">
        <w:rPr>
          <w:rFonts w:eastAsiaTheme="minorHAnsi"/>
          <w:bCs/>
          <w:sz w:val="22"/>
          <w:szCs w:val="22"/>
          <w:lang w:val="ru-RU" w:eastAsia="en-US"/>
        </w:rPr>
        <w:t>преодоление системных проблем в области организации деятельности инспекции труда;</w:t>
      </w:r>
    </w:p>
    <w:p w:rsidR="006E6507" w:rsidRPr="00CD1594" w:rsidRDefault="006E6507" w:rsidP="00E705A2">
      <w:pPr>
        <w:pStyle w:val="a6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1259" w:hanging="357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CD1594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повышение эффективности государственного контроля (надзора) за соблюдением трудового законодательства за счёт внедрения инновационных принципов, форм и методов надзора</w:t>
      </w:r>
      <w:r>
        <w:rPr>
          <w:rFonts w:eastAsiaTheme="minorHAnsi"/>
          <w:bCs/>
          <w:sz w:val="22"/>
          <w:szCs w:val="22"/>
          <w:lang w:val="ru-RU" w:eastAsia="en-US"/>
        </w:rPr>
        <w:t>;</w:t>
      </w:r>
    </w:p>
    <w:p w:rsidR="006E6507" w:rsidRPr="00D002EF" w:rsidRDefault="006E6507" w:rsidP="00E705A2">
      <w:pPr>
        <w:pStyle w:val="a6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1259" w:hanging="357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совершенствование механизмов обеспечения</w:t>
      </w:r>
      <w:r w:rsidRPr="00CD1594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соблюдения установленных норм и правил в сфере регулирования трудовых отношений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.</w:t>
      </w:r>
    </w:p>
    <w:p w:rsidR="006E6507" w:rsidRPr="00081515" w:rsidRDefault="006E6507" w:rsidP="006E6507">
      <w:pPr>
        <w:shd w:val="clear" w:color="auto" w:fill="FFFFFF" w:themeFill="background1"/>
        <w:ind w:left="720"/>
        <w:jc w:val="both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Текущая обстановка </w:t>
      </w:r>
      <w:r>
        <w:rPr>
          <w:b/>
          <w:bCs/>
          <w:sz w:val="22"/>
          <w:szCs w:val="22"/>
          <w:lang w:val="ru-RU"/>
        </w:rPr>
        <w:t>в Российской Федерации</w:t>
      </w:r>
    </w:p>
    <w:p w:rsidR="006E6507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За последние двадцать лет сформировалась российская система федеральной инспекции труда (Федеральная служба по труду и занятости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(Роструд)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и ее территориальные органы), организационная модель которой полностью соответствует международным стандартам. </w:t>
      </w:r>
    </w:p>
    <w:p w:rsidR="006E6507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Роструд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по основным показателям оценки эффективности контрольно-надзорной деятельности стабильно входит в число ведущих надзорных органов.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Несмотря на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высокие результаты Роструд при имеющихся ресурсах может обеспечить проверку лишь 1,5% всех подконтрольных объектов. При столь низком значении данного показателя невозможно в должной степени обеспечить соблюдение трудового законодательства. </w:t>
      </w:r>
    </w:p>
    <w:p w:rsidR="006E6507" w:rsidRPr="008C35AC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Однако в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современных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условиях проблемы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не должны решаться путём одного лишь увеличения численности сотрудников. Требуется внедрение в деятельность Роструда инновационных принципов организации государственного контроля (надзора) и методов управления, отвечающих современным вызовам.</w:t>
      </w:r>
    </w:p>
    <w:p w:rsidR="006E6507" w:rsidRPr="008C35AC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Системными проблемами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в Российской Федерации 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 настоящее время являются: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недостаточность применения мер предупредительного и профилактического характера; отсутствие «культуры профилактики» на предприятиях (организациях);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необходимость изменения подходов к планированию и осуществлению контрольных мероприятий в части учё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та вероятности причинения вреда</w:t>
      </w: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в результате нарушений трудового законодательства;</w:t>
      </w:r>
    </w:p>
    <w:p w:rsidR="006E6507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отсутствие определённости, прозрачности, открытости надзора для работников и работодателей: у подконтрольных субъектов отсутствует формализованный список показателей (критериев) или стандартов, которым должны соответствовать условия труда на предприятиях, и в соответствии с которыми будет осуществляться проверка; 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нормы трудового права очень многочисленны, закреплены в большом количестве правовых актов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, что привод</w:t>
      </w: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ит к неоднозначности их толкования и применения как работодателями, так и работниками;</w:t>
      </w:r>
    </w:p>
    <w:p w:rsidR="006E6507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недостаточность существующих механизмов экономической мотивации для улучшения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работодателями </w:t>
      </w: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условий труда; 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дисбаланс системы мер стимулирования к соблюдению трудового законодательства и мер ответственности за его нарушения;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стремительный рост потребностей граждан в защите их трудовых прав, при недостаточном ресурсном обеспечении Роструда;</w:t>
      </w:r>
    </w:p>
    <w:p w:rsidR="006E6507" w:rsidRPr="00D64301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определённая доля нарушений трудового законодательства носит латентный характер, то есть остается невыявленной или неустановленной;</w:t>
      </w:r>
    </w:p>
    <w:p w:rsidR="006E6507" w:rsidRDefault="006E6507" w:rsidP="00E705A2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D6430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недостаточный уровень внедрения современных инструментов управления в деятельность федеральной инспекции труда и ее взаимодействия с работниками и работодателями;</w:t>
      </w:r>
    </w:p>
    <w:p w:rsidR="006E6507" w:rsidRDefault="006E6507" w:rsidP="00E705A2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851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</w:p>
    <w:p w:rsidR="006E6507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67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Эффективное продолжение решения существующих проблем возможно только в условиях смещения акцентов: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с действующей «модели санкций» 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на «модель соответствия»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. 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highlight w:val="yellow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sz w:val="22"/>
          <w:szCs w:val="22"/>
          <w:lang w:val="ru-RU"/>
        </w:rPr>
      </w:pPr>
      <w:r w:rsidRPr="00920E4B">
        <w:rPr>
          <w:b/>
          <w:bCs/>
          <w:sz w:val="22"/>
          <w:szCs w:val="22"/>
          <w:lang w:val="ru-RU"/>
        </w:rPr>
        <w:t>Текущая обстановка во Французской Республике</w:t>
      </w:r>
    </w:p>
    <w:p w:rsidR="006E6507" w:rsidRPr="00F714B5" w:rsidRDefault="006E6507" w:rsidP="006E650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val="ru-RU"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Инспекция труда осуществляет основную миссию социального регулирования: она следит за выполнением трудового законодательства, без которого развитие общества не представляется возможным. В функции указанной Инспекции входит продвижение принципов социального диалога в сферу труда. Исторически Инспекция труда была создана с целью обеспечения безопасности и гигиены труда для детей и женщин на рабочем месте, со временем она начала распространять свою деятельность на всех наемных работников частного сектора и по всем вопросам трудового кодекса.</w:t>
      </w:r>
    </w:p>
    <w:p w:rsidR="006E6507" w:rsidRDefault="006E6507" w:rsidP="006E650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Сегодня, Инспекция труда должна решать задачи развивающегося рынка труда: возросшая сложность рабочих отношений в связи с ведением сетевого бизнеса, распространение нелегального труда, нестабильность во всех ее формах, возникновение новых рисков, связанных с новыми технологиями и методами организации труда, сложность соблюдения принципов социального диалога на малых предприятиях, сохранение гендерного неравенства и т.д.</w:t>
      </w:r>
    </w:p>
    <w:p w:rsidR="006E6507" w:rsidRDefault="006E6507" w:rsidP="006E650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Для эффективного решения этих проблем, и для того чтобы Инспекция выполнила свою миссию с большей эффективностью, с лета 2012 года Министерстве труда Франции проводит консультации с</w:t>
      </w:r>
      <w:r w:rsidRPr="006A725E">
        <w:rPr>
          <w:bCs/>
          <w:color w:val="000000"/>
          <w:sz w:val="22"/>
          <w:szCs w:val="22"/>
          <w:lang w:val="ru-RU" w:eastAsia="en-US"/>
        </w:rPr>
        <w:t xml:space="preserve"> </w:t>
      </w:r>
      <w:r>
        <w:rPr>
          <w:bCs/>
          <w:color w:val="000000"/>
          <w:sz w:val="22"/>
          <w:szCs w:val="22"/>
          <w:lang w:val="ru-RU" w:eastAsia="en-US"/>
        </w:rPr>
        <w:t>представителями работодателей, агентами и представителями работников, а также общественными деятелями.</w:t>
      </w:r>
    </w:p>
    <w:p w:rsidR="006E6507" w:rsidRDefault="006E6507" w:rsidP="006E650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Данная программа сотрудничества будет способствовать улучшению показателей деятельности Инспекции труда Франции по 3 направлениям:</w:t>
      </w:r>
    </w:p>
    <w:p w:rsidR="006E6507" w:rsidRDefault="006E6507" w:rsidP="006E6507">
      <w:pPr>
        <w:pStyle w:val="a6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Сегодня Инспекция труда состоит на треть из инспекторов труда (с расширенными полномочиями) и на две трети - независимых контролеров труда (имеющих более ограниченные полномочия, проверяющих  компании со штатом менее 50 сотрудников), в будущем она будет, на 100% состоять из инспекторов труда, с преобразованием около 1400 рабочих мест контролеров начиная с 2013 года.</w:t>
      </w:r>
    </w:p>
    <w:p w:rsidR="006E6507" w:rsidRDefault="006E6507" w:rsidP="006E6507">
      <w:pPr>
        <w:pStyle w:val="a6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Расширение полномочий, в частности, наделение инспектора правом остановить некоторые работы, опасные для работников, и накладывать административные штрафы.</w:t>
      </w:r>
    </w:p>
    <w:p w:rsidR="006E6507" w:rsidRDefault="006E6507" w:rsidP="006E6507">
      <w:pPr>
        <w:pStyle w:val="a6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организация коллективного труда начиная с 2015,которая предполагает создание подразделения контроля из 8-12 представителей, с целью повышения эффективности за счет применения коллективного подхода, сохраняя при этом территориальное внедрение и выполнение общих функций по контролю за исполнением всего трудового кодекса.</w:t>
      </w:r>
    </w:p>
    <w:p w:rsidR="006E6507" w:rsidRDefault="006E6507" w:rsidP="006E6507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Кроме того, подразделения разделены на действующие в более широких сферах и по конкретным тематикам.</w:t>
      </w:r>
    </w:p>
    <w:p w:rsidR="006E6507" w:rsidRDefault="006E6507" w:rsidP="006E6507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jc w:val="both"/>
        <w:outlineLvl w:val="1"/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val="ru-RU" w:eastAsia="en-US"/>
        </w:rPr>
        <w:t>Национальные приоритеты  - ограничены по количеству для большей адресности - установлены для того, чтобы действовать коллективно по приоритетным задачам, и таким образом снизить риски в интересах всех: работников и работодателей.</w:t>
      </w:r>
    </w:p>
    <w:p w:rsidR="006E6507" w:rsidRPr="008C35AC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Pr="00AF36A2" w:rsidRDefault="006E6507" w:rsidP="006E6507">
      <w:pPr>
        <w:shd w:val="clear" w:color="auto" w:fill="FFFFFF" w:themeFill="background1"/>
        <w:ind w:left="720"/>
        <w:jc w:val="both"/>
        <w:rPr>
          <w:b/>
          <w:bCs/>
          <w:sz w:val="22"/>
          <w:szCs w:val="22"/>
          <w:lang w:val="ru-RU"/>
        </w:rPr>
      </w:pPr>
    </w:p>
    <w:p w:rsidR="006E6507" w:rsidRPr="004431E2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40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4431E2">
        <w:rPr>
          <w:rFonts w:eastAsiaTheme="minorHAnsi"/>
          <w:bCs/>
          <w:sz w:val="22"/>
          <w:szCs w:val="22"/>
          <w:lang w:val="ru-RU" w:eastAsia="en-US"/>
        </w:rPr>
        <w:t>Проект № 1: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Пути модернизации деятельности инспекции труда и 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повышения эффективности обеспечения соблюдения трудового законодательства</w:t>
      </w:r>
      <w:r w:rsidRPr="004431E2">
        <w:rPr>
          <w:rFonts w:eastAsiaTheme="minorHAnsi"/>
          <w:bCs/>
          <w:sz w:val="22"/>
          <w:szCs w:val="22"/>
          <w:lang w:val="ru-RU" w:eastAsia="en-US"/>
        </w:rPr>
        <w:t xml:space="preserve">. </w:t>
      </w:r>
    </w:p>
    <w:p w:rsidR="006E6507" w:rsidRPr="00AF36A2" w:rsidRDefault="006E6507" w:rsidP="006E6507">
      <w:pPr>
        <w:shd w:val="clear" w:color="auto" w:fill="FFFFFF" w:themeFill="background1"/>
        <w:spacing w:after="200" w:line="276" w:lineRule="auto"/>
        <w:rPr>
          <w:rFonts w:eastAsiaTheme="minorHAnsi"/>
          <w:bCs/>
          <w:sz w:val="22"/>
          <w:szCs w:val="22"/>
          <w:lang w:val="ru-RU" w:eastAsia="en-US"/>
        </w:rPr>
      </w:pPr>
      <w:r w:rsidRPr="00AF36A2">
        <w:rPr>
          <w:rFonts w:eastAsiaTheme="minorHAnsi"/>
          <w:bCs/>
          <w:sz w:val="22"/>
          <w:szCs w:val="22"/>
          <w:lang w:val="ru-RU" w:eastAsia="en-US"/>
        </w:rPr>
        <w:br w:type="page"/>
      </w:r>
    </w:p>
    <w:p w:rsidR="006E6507" w:rsidRPr="00A41AD3" w:rsidRDefault="006E6507" w:rsidP="006E6507">
      <w:pPr>
        <w:spacing w:line="276" w:lineRule="auto"/>
        <w:rPr>
          <w:sz w:val="22"/>
          <w:lang w:val="ru-RU" w:eastAsia="en-US"/>
        </w:rPr>
      </w:pPr>
      <w:r w:rsidRPr="00A41AD3">
        <w:rPr>
          <w:b/>
          <w:bCs/>
          <w:sz w:val="22"/>
          <w:lang w:val="ru-RU" w:eastAsia="en-US"/>
        </w:rPr>
        <w:t>РОССИЯ</w:t>
      </w:r>
    </w:p>
    <w:p w:rsidR="006E6507" w:rsidRPr="00A41AD3" w:rsidRDefault="006E6507" w:rsidP="006E6507">
      <w:pPr>
        <w:spacing w:line="276" w:lineRule="auto"/>
        <w:jc w:val="both"/>
        <w:rPr>
          <w:sz w:val="22"/>
          <w:lang w:val="ru-RU" w:eastAsia="en-US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A41AD3">
        <w:rPr>
          <w:b/>
          <w:bCs/>
          <w:sz w:val="22"/>
          <w:lang w:val="ru-RU" w:eastAsia="en-US"/>
        </w:rPr>
        <w:t>ТРУД</w:t>
      </w:r>
    </w:p>
    <w:p w:rsidR="006E6507" w:rsidRPr="004C5D81" w:rsidRDefault="006E6507" w:rsidP="006E6507">
      <w:pPr>
        <w:jc w:val="center"/>
        <w:rPr>
          <w:b/>
          <w:bCs/>
          <w:noProof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jc w:val="center"/>
        <w:rPr>
          <w:b/>
          <w:bCs/>
          <w:sz w:val="16"/>
          <w:szCs w:val="16"/>
          <w:lang w:val="ru-RU"/>
        </w:rPr>
      </w:pPr>
      <w:r w:rsidRPr="00AF36A2">
        <w:rPr>
          <w:b/>
          <w:bCs/>
          <w:sz w:val="16"/>
          <w:szCs w:val="16"/>
          <w:lang w:val="ru-RU"/>
        </w:rPr>
        <w:t>__________</w:t>
      </w:r>
    </w:p>
    <w:p w:rsidR="006E6507" w:rsidRPr="00D57777" w:rsidRDefault="006E6507" w:rsidP="006E6507">
      <w:pPr>
        <w:rPr>
          <w:b/>
          <w:bCs/>
          <w:sz w:val="12"/>
          <w:szCs w:val="1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Стратегическое направление № 1: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Модернизация инспекции труда</w:t>
      </w:r>
    </w:p>
    <w:p w:rsidR="006E6507" w:rsidRPr="00814A1F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F038B6" w:rsidRDefault="006E6507" w:rsidP="006E6507">
      <w:pPr>
        <w:rPr>
          <w:b/>
          <w:bCs/>
          <w:noProof/>
          <w:sz w:val="28"/>
          <w:szCs w:val="28"/>
          <w:lang w:val="ru-RU"/>
        </w:rPr>
      </w:pPr>
      <w:r w:rsidRPr="00F038B6">
        <w:rPr>
          <w:b/>
          <w:bCs/>
          <w:noProof/>
          <w:sz w:val="28"/>
          <w:szCs w:val="28"/>
          <w:lang w:val="ru-RU"/>
        </w:rPr>
        <w:t xml:space="preserve">Проект №1: </w:t>
      </w:r>
      <w:r>
        <w:rPr>
          <w:b/>
          <w:bCs/>
          <w:noProof/>
          <w:sz w:val="28"/>
          <w:szCs w:val="28"/>
          <w:lang w:val="ru-RU"/>
        </w:rPr>
        <w:tab/>
      </w:r>
      <w:r w:rsidRPr="00F038B6">
        <w:rPr>
          <w:b/>
          <w:bCs/>
          <w:noProof/>
          <w:sz w:val="28"/>
          <w:szCs w:val="28"/>
          <w:lang w:val="ru-RU"/>
        </w:rPr>
        <w:t xml:space="preserve">Пути модернизации </w:t>
      </w:r>
      <w:r>
        <w:rPr>
          <w:b/>
          <w:bCs/>
          <w:noProof/>
          <w:sz w:val="28"/>
          <w:szCs w:val="28"/>
          <w:lang w:val="ru-RU"/>
        </w:rPr>
        <w:t xml:space="preserve">деятельности </w:t>
      </w:r>
      <w:r w:rsidRPr="00F038B6">
        <w:rPr>
          <w:b/>
          <w:bCs/>
          <w:noProof/>
          <w:sz w:val="28"/>
          <w:szCs w:val="28"/>
          <w:lang w:val="ru-RU"/>
        </w:rPr>
        <w:t xml:space="preserve">инспекции труда и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F038B6">
        <w:rPr>
          <w:b/>
          <w:bCs/>
          <w:noProof/>
          <w:sz w:val="28"/>
          <w:szCs w:val="28"/>
          <w:lang w:val="ru-RU"/>
        </w:rPr>
        <w:t xml:space="preserve">повышения эффективности обеспечения соблюдения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F038B6">
        <w:rPr>
          <w:b/>
          <w:bCs/>
          <w:noProof/>
          <w:sz w:val="28"/>
          <w:szCs w:val="28"/>
          <w:lang w:val="ru-RU"/>
        </w:rPr>
        <w:t xml:space="preserve">трудового законодательства </w:t>
      </w:r>
    </w:p>
    <w:p w:rsidR="006E6507" w:rsidRDefault="006E6507" w:rsidP="006E6507">
      <w:pPr>
        <w:jc w:val="center"/>
        <w:rPr>
          <w:b/>
          <w:bCs/>
          <w:noProof/>
          <w:sz w:val="24"/>
          <w:szCs w:val="24"/>
          <w:lang w:val="ru-RU"/>
        </w:rPr>
      </w:pPr>
    </w:p>
    <w:p w:rsidR="006E6507" w:rsidRPr="00053ED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>Ответственный орган:</w:t>
      </w:r>
      <w:r w:rsidRPr="003A05B4">
        <w:rPr>
          <w:b/>
          <w:bCs/>
          <w:sz w:val="22"/>
          <w:u w:val="single"/>
          <w:lang w:val="ru-RU" w:eastAsia="en-US"/>
        </w:rPr>
        <w:t xml:space="preserve"> </w:t>
      </w:r>
      <w:r w:rsidRPr="003A05B4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Pr="004D041C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М.Ю. Иванков, заместитель руководителя Роструда;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Тел.: +7 (495) 698 89 84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 xml:space="preserve">Электронная почта: </w:t>
      </w:r>
      <w:hyperlink r:id="rId14" w:history="1">
        <w:r w:rsidRPr="004E2E0D">
          <w:rPr>
            <w:rStyle w:val="a5"/>
            <w:noProof/>
            <w:sz w:val="22"/>
            <w:szCs w:val="22"/>
            <w:lang w:val="en-US"/>
          </w:rPr>
          <w:t>ivankovmyu</w:t>
        </w:r>
        <w:r w:rsidRPr="004E2E0D">
          <w:rPr>
            <w:rStyle w:val="a5"/>
            <w:noProof/>
            <w:sz w:val="22"/>
            <w:szCs w:val="22"/>
            <w:lang w:val="ru-RU"/>
          </w:rPr>
          <w:t>@</w:t>
        </w:r>
        <w:r w:rsidRPr="004E2E0D">
          <w:rPr>
            <w:rStyle w:val="a5"/>
            <w:noProof/>
            <w:sz w:val="22"/>
            <w:szCs w:val="22"/>
            <w:lang w:val="en-US"/>
          </w:rPr>
          <w:t>rostrud</w:t>
        </w:r>
        <w:r w:rsidRPr="004E2E0D">
          <w:rPr>
            <w:rStyle w:val="a5"/>
            <w:noProof/>
            <w:sz w:val="22"/>
            <w:szCs w:val="22"/>
            <w:lang w:val="ru-RU"/>
          </w:rPr>
          <w:t>.</w:t>
        </w:r>
        <w:r w:rsidRPr="004E2E0D">
          <w:rPr>
            <w:rStyle w:val="a5"/>
            <w:noProof/>
            <w:sz w:val="22"/>
            <w:szCs w:val="22"/>
            <w:lang w:val="en-US"/>
          </w:rPr>
          <w:t>ru</w:t>
        </w:r>
      </w:hyperlink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Е.Н. Иванов, начальник Управления по федеральному государственному надзору за соблюдением трудового законодательства и иных норматиных актов, содержащих нормы трудового права Роструда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Тел.: +7 (495) 698 82 04</w:t>
      </w:r>
    </w:p>
    <w:p w:rsidR="006E6507" w:rsidRPr="00CD79AF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04B1F">
        <w:rPr>
          <w:noProof/>
          <w:sz w:val="22"/>
          <w:szCs w:val="22"/>
          <w:lang w:val="ru-RU"/>
        </w:rPr>
        <w:t xml:space="preserve">Электронная почта: </w:t>
      </w:r>
      <w:hyperlink r:id="rId15" w:history="1">
        <w:r w:rsidRPr="0021323F">
          <w:rPr>
            <w:rStyle w:val="a5"/>
            <w:noProof/>
            <w:sz w:val="22"/>
            <w:szCs w:val="22"/>
            <w:lang w:val="en-US"/>
          </w:rPr>
          <w:t>inanoven</w:t>
        </w:r>
        <w:r w:rsidRPr="0021323F">
          <w:rPr>
            <w:rStyle w:val="a5"/>
            <w:noProof/>
            <w:sz w:val="22"/>
            <w:szCs w:val="22"/>
            <w:lang w:val="ru-RU"/>
          </w:rPr>
          <w:t>@</w:t>
        </w:r>
        <w:r w:rsidRPr="0021323F">
          <w:rPr>
            <w:rStyle w:val="a5"/>
            <w:noProof/>
            <w:sz w:val="22"/>
            <w:szCs w:val="22"/>
            <w:lang w:val="en-US"/>
          </w:rPr>
          <w:t>rostrud</w:t>
        </w:r>
        <w:r w:rsidRPr="0021323F">
          <w:rPr>
            <w:rStyle w:val="a5"/>
            <w:noProof/>
            <w:sz w:val="22"/>
            <w:szCs w:val="22"/>
            <w:lang w:val="ru-RU"/>
          </w:rPr>
          <w:t>.</w:t>
        </w:r>
        <w:r w:rsidRPr="0021323F">
          <w:rPr>
            <w:rStyle w:val="a5"/>
            <w:noProof/>
            <w:sz w:val="22"/>
            <w:szCs w:val="22"/>
            <w:lang w:val="en-US"/>
          </w:rPr>
          <w:t>ru</w:t>
        </w:r>
      </w:hyperlink>
    </w:p>
    <w:p w:rsidR="006E6507" w:rsidRPr="00CD79AF" w:rsidRDefault="006E6507" w:rsidP="006E6507">
      <w:pPr>
        <w:jc w:val="both"/>
        <w:rPr>
          <w:b/>
          <w:bCs/>
          <w:noProof/>
          <w:sz w:val="12"/>
          <w:szCs w:val="12"/>
          <w:lang w:val="ru-RU"/>
        </w:rPr>
      </w:pPr>
    </w:p>
    <w:p w:rsidR="006E6507" w:rsidRPr="00AF36A2" w:rsidRDefault="006E6507" w:rsidP="006E6507">
      <w:pPr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2C412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Даниель Ксиро, руководитель</w:t>
      </w:r>
      <w:r w:rsidRPr="002C4122">
        <w:rPr>
          <w:noProof/>
          <w:sz w:val="22"/>
          <w:szCs w:val="22"/>
          <w:lang w:val="ru-RU"/>
        </w:rPr>
        <w:t xml:space="preserve"> Проекта по европейским и международным мероприятиям Национального института труда, занятости </w:t>
      </w:r>
      <w:r>
        <w:rPr>
          <w:noProof/>
          <w:sz w:val="22"/>
          <w:szCs w:val="22"/>
          <w:lang w:val="ru-RU"/>
        </w:rPr>
        <w:t>и профессионального образования</w:t>
      </w:r>
    </w:p>
    <w:p w:rsidR="006E6507" w:rsidRPr="002C412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2C4122">
        <w:rPr>
          <w:noProof/>
          <w:sz w:val="22"/>
          <w:szCs w:val="22"/>
          <w:lang w:val="ru-RU"/>
        </w:rPr>
        <w:t>Тел.: 00 33 4 78 87 49 84 ;</w:t>
      </w:r>
    </w:p>
    <w:p w:rsidR="006E6507" w:rsidRDefault="006E6507" w:rsidP="006E6507">
      <w:pPr>
        <w:spacing w:line="276" w:lineRule="auto"/>
        <w:jc w:val="both"/>
        <w:rPr>
          <w:lang w:val="ru-RU"/>
        </w:rPr>
      </w:pPr>
      <w:r w:rsidRPr="002C4122">
        <w:rPr>
          <w:noProof/>
          <w:sz w:val="22"/>
          <w:szCs w:val="22"/>
          <w:lang w:val="ru-RU"/>
        </w:rPr>
        <w:t xml:space="preserve">Электронная почта: </w:t>
      </w:r>
      <w:hyperlink r:id="rId16" w:history="1">
        <w:r w:rsidRPr="00750CF7">
          <w:rPr>
            <w:rStyle w:val="a5"/>
            <w:noProof/>
            <w:sz w:val="22"/>
            <w:szCs w:val="22"/>
            <w:lang w:val="ru-RU"/>
          </w:rPr>
          <w:t>daniel.xirau@intefp.travail.gouv.f</w:t>
        </w:r>
        <w:r w:rsidRPr="00750CF7">
          <w:rPr>
            <w:rStyle w:val="a5"/>
            <w:noProof/>
            <w:sz w:val="22"/>
            <w:szCs w:val="22"/>
            <w:lang w:val="en-US"/>
          </w:rPr>
          <w:t>r</w:t>
        </w:r>
        <w:r w:rsidRPr="00750CF7">
          <w:rPr>
            <w:rStyle w:val="a5"/>
            <w:noProof/>
            <w:sz w:val="22"/>
            <w:szCs w:val="22"/>
            <w:lang w:val="ru-RU"/>
          </w:rPr>
          <w:t xml:space="preserve"> </w:t>
        </w:r>
      </w:hyperlink>
    </w:p>
    <w:p w:rsidR="006E6507" w:rsidRPr="00D57777" w:rsidRDefault="006E6507" w:rsidP="006E6507">
      <w:pPr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814A1F" w:rsidRDefault="006E6507" w:rsidP="006E6507">
      <w:pPr>
        <w:shd w:val="clear" w:color="auto" w:fill="FFFFFF" w:themeFill="background1"/>
        <w:jc w:val="both"/>
        <w:rPr>
          <w:bCs/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В условиях необходимости модернизации деятельности инспекции труда в целях повышения эффективности ее работы в Российской Федерации, в соответствии </w:t>
      </w:r>
      <w:r w:rsidRPr="00970B1E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 поручением Президента Российской Федерации от 28 июня 2013 года №ПР-1391, поручением Председателя Правительства Российской Федерации от 8 июля 2013 года №ДМ-П13-4742, поручением Председателя Правительства Российской Федерации от 3 июля 2013 года №ДМ-П12-4641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Рострудом разработана Концепция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повышения эффективности обеспечения соблюдения трудового законодательства и иных нормативных правовых актов, содержащих нормы трудового права (2014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– 2020 гг.)».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</w:p>
    <w:p w:rsidR="006E6507" w:rsidRPr="008C35AC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Целями Концепции являются:</w:t>
      </w:r>
    </w:p>
    <w:p w:rsidR="006E6507" w:rsidRPr="00CA5B76" w:rsidRDefault="006E6507" w:rsidP="006E6507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CA5B76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обеспечение соблюдения установленных норм и правил в сфере регулирования трудовых отношений,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путем внедрения новой организационной модели – «Открытой инспекции труда», основанной</w:t>
      </w:r>
      <w:r w:rsidRPr="00CA5B76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на взаимном сотрудничестве работников, работодателей и федеральной инспекции труда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при участии 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субъектов Российской Федерации</w:t>
      </w:r>
      <w:r w:rsidRPr="00CA5B76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;</w:t>
      </w:r>
    </w:p>
    <w:p w:rsidR="006E6507" w:rsidRDefault="006E6507" w:rsidP="006E6507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CA5B76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повышение эффективности государственного контроля (надзора) за соблюдением трудового законодательства за счёт внедрения инновационных принципов, форм и методов надзора.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В целях продвижения Концепции, достижения ее целей и реализации ее положений сохраняет актуальность вопрос обмена опытом по ключевым проблемным областям. 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67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 этих целях предлагается изучить: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Систему</w:t>
      </w:r>
      <w:r w:rsidRPr="0093472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деятельности инспекции труда  (роль, приоритеты, ресурсы и методы работы, партнеры). В том числе, ознакомление со следующими аспектами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: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</w:pPr>
      <w:r w:rsidRPr="00EC748E"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во Франции:</w:t>
      </w:r>
    </w:p>
    <w:p w:rsidR="006E6507" w:rsidRPr="00704B1F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</w:pPr>
      <w:r w:rsidRPr="00704B1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использование инспекцией труда риск-ориентированных подходов к организации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704B1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государственного контроля за соблюдением трудового законодательства</w:t>
      </w:r>
    </w:p>
    <w:p w:rsidR="006E6507" w:rsidRPr="00983EE1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формы и методы оценки эффективности деятельности инспекции труда и инспекторов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труда</w:t>
      </w:r>
    </w:p>
    <w:p w:rsidR="006E6507" w:rsidRPr="00983EE1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формирование и продвижение системы внутреннего контроля соблюдения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работодателями требований трудового законодательства</w:t>
      </w:r>
    </w:p>
    <w:p w:rsidR="006E6507" w:rsidRPr="00983EE1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организация и деятельность трехканальной системы взаимодействия инспекции труда с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работниками и работодателями</w:t>
      </w:r>
    </w:p>
    <w:p w:rsidR="006E6507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</w:t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рганизация системы экспертно-методической поддержки деятельности инспекции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т</w:t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руда</w:t>
      </w:r>
    </w:p>
    <w:p w:rsidR="006E6507" w:rsidRPr="00983EE1" w:rsidRDefault="006E6507" w:rsidP="006E6507">
      <w:pPr>
        <w:pStyle w:val="a6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</w:t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истема механизмов экономической мотивации соблюдения работодателями трудового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83E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законодательства, в том числе улучшения условий труда (система «бонус-штраф») 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</w:pPr>
      <w:r w:rsidRPr="00EC748E"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в России</w:t>
      </w:r>
      <w:r>
        <w:rPr>
          <w:rFonts w:eastAsiaTheme="minorHAnsi"/>
          <w:b/>
          <w:bCs/>
          <w:color w:val="000000" w:themeColor="text1"/>
          <w:sz w:val="22"/>
          <w:szCs w:val="22"/>
          <w:lang w:val="ru-RU" w:eastAsia="en-US"/>
        </w:rPr>
        <w:t>:</w:t>
      </w:r>
    </w:p>
    <w:p w:rsidR="006E6507" w:rsidRPr="00EC748E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Модель «Открытая инспекция труда» и ее составляющие. Перспективы развития»</w:t>
      </w: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Pr="00930CDF" w:rsidRDefault="006E6507" w:rsidP="00E705A2">
      <w:pPr>
        <w:shd w:val="clear" w:color="auto" w:fill="FFFFFF" w:themeFill="background1"/>
        <w:spacing w:line="276" w:lineRule="auto"/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Совершенствование работы по обеспечению</w:t>
      </w:r>
      <w:r w:rsidRPr="00CA5B76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соблюдения установленных норм и правил в сфере регулирования трудовых отношений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.</w:t>
      </w:r>
    </w:p>
    <w:p w:rsidR="006E6507" w:rsidRPr="00930CDF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930CD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Повышение эффективности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осуществления</w:t>
      </w:r>
      <w:r w:rsidRPr="00930CD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государственного надзора  за соблюдением трудового законодательств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а</w:t>
      </w:r>
      <w:r w:rsidRPr="00930CD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.</w:t>
      </w:r>
    </w:p>
    <w:p w:rsidR="006E6507" w:rsidRPr="00D57777" w:rsidRDefault="006E6507" w:rsidP="006E6507">
      <w:pPr>
        <w:shd w:val="clear" w:color="auto" w:fill="FFFFFF" w:themeFill="background1"/>
        <w:jc w:val="both"/>
        <w:rPr>
          <w:bCs/>
          <w:color w:val="000000" w:themeColor="text1"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 xml:space="preserve">Использование полученной информации в работе по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совершенствованию</w:t>
      </w:r>
      <w:r w:rsidRPr="00930CD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государственного надзора  за соблюде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нием трудового законодательства.</w:t>
      </w:r>
      <w:r w:rsidRPr="008B2E61">
        <w:rPr>
          <w:rFonts w:eastAsiaTheme="minorHAnsi"/>
          <w:bCs/>
          <w:sz w:val="22"/>
          <w:szCs w:val="22"/>
          <w:lang w:val="ru-RU" w:eastAsia="en-US"/>
        </w:rPr>
        <w:t xml:space="preserve"> 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930CDF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Снижение количества наруше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ний трудового законодательства.</w:t>
      </w:r>
    </w:p>
    <w:p w:rsidR="006E6507" w:rsidRPr="00930CDF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Повышение информированности (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sensibilisation</w:t>
      </w:r>
      <w:r w:rsidRPr="005A23A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de</w:t>
      </w:r>
      <w:r w:rsidRPr="005A23A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la</w:t>
      </w:r>
      <w:r w:rsidRPr="004911E9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population</w:t>
      </w:r>
      <w:r w:rsidRPr="004911E9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aux</w:t>
      </w:r>
      <w:r w:rsidRPr="004911E9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fonctions</w:t>
      </w:r>
      <w:r w:rsidRPr="004911E9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de</w:t>
      </w:r>
      <w:r w:rsidRPr="004911E9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Rostroud</w:t>
      </w:r>
      <w:r w:rsidRPr="005A23A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)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населения и юридических лиц о функциях инспекции труда.</w:t>
      </w:r>
    </w:p>
    <w:p w:rsidR="006E6507" w:rsidRPr="00814A1F" w:rsidRDefault="006E6507" w:rsidP="006E6507">
      <w:pPr>
        <w:shd w:val="clear" w:color="auto" w:fill="FFFFFF" w:themeFill="background1"/>
        <w:jc w:val="both"/>
        <w:rPr>
          <w:b/>
          <w:bCs/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Количество экспертов, принявших участие в ознакомительн</w:t>
      </w:r>
      <w:r>
        <w:rPr>
          <w:noProof/>
          <w:sz w:val="22"/>
          <w:szCs w:val="22"/>
          <w:lang w:val="ru-RU"/>
        </w:rPr>
        <w:t>ых визитах во Франции – 6</w:t>
      </w:r>
      <w:r w:rsidRPr="00AF36A2">
        <w:rPr>
          <w:noProof/>
          <w:sz w:val="22"/>
          <w:szCs w:val="22"/>
          <w:lang w:val="ru-RU"/>
        </w:rPr>
        <w:t xml:space="preserve"> человек</w:t>
      </w:r>
      <w:r w:rsidRPr="00B87D52">
        <w:rPr>
          <w:noProof/>
          <w:sz w:val="22"/>
          <w:szCs w:val="22"/>
          <w:lang w:val="ru-RU"/>
        </w:rPr>
        <w:t>.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4C5D81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4C5D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12"/>
          <w:szCs w:val="12"/>
          <w:lang w:val="ru-RU"/>
        </w:rPr>
      </w:pPr>
    </w:p>
    <w:p w:rsidR="006E6507" w:rsidRPr="001C2A6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noProof/>
          <w:sz w:val="22"/>
          <w:szCs w:val="22"/>
          <w:lang w:val="ru-RU"/>
        </w:rPr>
      </w:pPr>
      <w:r w:rsidRPr="001C2A6B">
        <w:rPr>
          <w:b/>
          <w:noProof/>
          <w:sz w:val="22"/>
          <w:szCs w:val="22"/>
          <w:lang w:val="ru-RU"/>
        </w:rPr>
        <w:t>Взаимосвязь с другими мероприятиями двусторонней программы сотрудничества</w:t>
      </w:r>
    </w:p>
    <w:p w:rsidR="006E6507" w:rsidRDefault="006E6507" w:rsidP="00E705A2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 сотрудничества на 2013-2014 г.г, раздел ТРУД, направление № 1</w:t>
      </w:r>
      <w:r w:rsidRPr="001C2A6B">
        <w:rPr>
          <w:sz w:val="22"/>
          <w:szCs w:val="22"/>
          <w:lang w:val="ru-RU"/>
        </w:rPr>
        <w:t xml:space="preserve"> Правовые основы, система организации и методы работы инспекции труда</w:t>
      </w:r>
      <w:r>
        <w:rPr>
          <w:sz w:val="22"/>
          <w:szCs w:val="22"/>
          <w:lang w:val="ru-RU"/>
        </w:rPr>
        <w:t>, проекты № 1</w:t>
      </w:r>
      <w:r w:rsidRPr="001C2A6B">
        <w:rPr>
          <w:sz w:val="22"/>
          <w:szCs w:val="22"/>
          <w:lang w:val="ru-RU"/>
        </w:rPr>
        <w:t xml:space="preserve"> Деятельность инспекции </w:t>
      </w:r>
      <w:r>
        <w:rPr>
          <w:sz w:val="22"/>
          <w:szCs w:val="22"/>
          <w:lang w:val="ru-RU"/>
        </w:rPr>
        <w:tab/>
      </w:r>
      <w:r w:rsidRPr="001C2A6B">
        <w:rPr>
          <w:sz w:val="22"/>
          <w:szCs w:val="22"/>
          <w:lang w:val="ru-RU"/>
        </w:rPr>
        <w:t xml:space="preserve">труда в области улучшения условий труда </w:t>
      </w:r>
      <w:r>
        <w:rPr>
          <w:sz w:val="22"/>
          <w:szCs w:val="22"/>
          <w:lang w:val="ru-RU"/>
        </w:rPr>
        <w:t xml:space="preserve">и № </w:t>
      </w:r>
      <w:r w:rsidRPr="001C2A6B">
        <w:rPr>
          <w:sz w:val="22"/>
          <w:szCs w:val="22"/>
          <w:lang w:val="ru-RU"/>
        </w:rPr>
        <w:t>2 Функция информирования в сфере труда</w:t>
      </w:r>
      <w:r>
        <w:rPr>
          <w:sz w:val="22"/>
          <w:szCs w:val="22"/>
          <w:lang w:val="ru-RU"/>
        </w:rPr>
        <w:t>.</w:t>
      </w:r>
    </w:p>
    <w:p w:rsidR="006E6507" w:rsidRDefault="006E6507" w:rsidP="00E705A2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</w:t>
      </w:r>
      <w:r w:rsidRPr="00A360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сотрудничества на 2015-2017 г.г,  Раздел ТРУД, направление №2, Проект № 1</w:t>
      </w:r>
      <w:r w:rsidRPr="005F6E09">
        <w:rPr>
          <w:sz w:val="22"/>
          <w:szCs w:val="22"/>
          <w:lang w:val="ru-RU"/>
        </w:rPr>
        <w:t xml:space="preserve">: </w:t>
      </w:r>
      <w:r w:rsidRPr="005F6E09">
        <w:rPr>
          <w:sz w:val="22"/>
          <w:szCs w:val="22"/>
          <w:lang w:val="ru-RU"/>
        </w:rPr>
        <w:tab/>
      </w:r>
    </w:p>
    <w:p w:rsidR="006E6507" w:rsidRDefault="006E6507" w:rsidP="00E705A2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5F6E09">
        <w:rPr>
          <w:sz w:val="22"/>
          <w:szCs w:val="22"/>
          <w:lang w:val="ru-RU"/>
        </w:rPr>
        <w:t>Профессиональная подготовка инспекторов труда и кадровая политика</w:t>
      </w:r>
      <w:r>
        <w:rPr>
          <w:sz w:val="22"/>
          <w:szCs w:val="22"/>
          <w:lang w:val="ru-RU"/>
        </w:rPr>
        <w:t xml:space="preserve"> </w:t>
      </w:r>
      <w:r w:rsidRPr="005F6E09">
        <w:rPr>
          <w:sz w:val="22"/>
          <w:szCs w:val="22"/>
          <w:lang w:val="ru-RU"/>
        </w:rPr>
        <w:t xml:space="preserve">инспекции труда </w:t>
      </w:r>
    </w:p>
    <w:p w:rsidR="006E6507" w:rsidRPr="004C5D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F4172D" w:rsidRDefault="006E6507" w:rsidP="006E6507">
      <w:pPr>
        <w:shd w:val="clear" w:color="auto" w:fill="FFFFFF" w:themeFill="background1"/>
        <w:jc w:val="both"/>
        <w:rPr>
          <w:bCs/>
          <w:sz w:val="24"/>
          <w:szCs w:val="24"/>
          <w:lang w:val="ru-RU"/>
        </w:rPr>
      </w:pPr>
      <w:r w:rsidRPr="00A41AD3">
        <w:rPr>
          <w:noProof/>
          <w:sz w:val="22"/>
          <w:szCs w:val="22"/>
          <w:u w:val="single"/>
          <w:lang w:val="ru-RU"/>
        </w:rPr>
        <w:t xml:space="preserve">Проект № 1:  </w:t>
      </w:r>
      <w:r>
        <w:rPr>
          <w:noProof/>
          <w:sz w:val="22"/>
          <w:szCs w:val="22"/>
          <w:u w:val="single"/>
          <w:lang w:val="ru-RU"/>
        </w:rPr>
        <w:tab/>
      </w:r>
      <w:r w:rsidRPr="00F4172D">
        <w:rPr>
          <w:bCs/>
          <w:noProof/>
          <w:sz w:val="24"/>
          <w:szCs w:val="24"/>
          <w:u w:val="single"/>
          <w:lang w:val="ru-RU"/>
        </w:rPr>
        <w:t xml:space="preserve">Пути модернизации </w:t>
      </w:r>
      <w:r>
        <w:rPr>
          <w:bCs/>
          <w:noProof/>
          <w:sz w:val="24"/>
          <w:szCs w:val="24"/>
          <w:u w:val="single"/>
          <w:lang w:val="ru-RU"/>
        </w:rPr>
        <w:t xml:space="preserve">деятельностим </w:t>
      </w:r>
      <w:r w:rsidRPr="00F4172D">
        <w:rPr>
          <w:bCs/>
          <w:noProof/>
          <w:sz w:val="24"/>
          <w:szCs w:val="24"/>
          <w:u w:val="single"/>
          <w:lang w:val="ru-RU"/>
        </w:rPr>
        <w:t xml:space="preserve">инспекции труда и повышения </w:t>
      </w:r>
      <w:r>
        <w:rPr>
          <w:bCs/>
          <w:noProof/>
          <w:sz w:val="24"/>
          <w:szCs w:val="24"/>
          <w:u w:val="single"/>
          <w:lang w:val="ru-RU"/>
        </w:rPr>
        <w:tab/>
      </w:r>
      <w:r w:rsidRPr="001C2A6B">
        <w:rPr>
          <w:bCs/>
          <w:noProof/>
          <w:sz w:val="24"/>
          <w:szCs w:val="24"/>
          <w:lang w:val="ru-RU"/>
        </w:rPr>
        <w:tab/>
      </w:r>
      <w:r w:rsidRPr="001C2A6B">
        <w:rPr>
          <w:bCs/>
          <w:noProof/>
          <w:sz w:val="24"/>
          <w:szCs w:val="24"/>
          <w:lang w:val="ru-RU"/>
        </w:rPr>
        <w:tab/>
      </w:r>
      <w:r w:rsidRPr="001C2A6B">
        <w:rPr>
          <w:bCs/>
          <w:noProof/>
          <w:sz w:val="24"/>
          <w:szCs w:val="24"/>
          <w:lang w:val="ru-RU"/>
        </w:rPr>
        <w:tab/>
      </w:r>
      <w:r w:rsidRPr="00F4172D">
        <w:rPr>
          <w:bCs/>
          <w:noProof/>
          <w:sz w:val="24"/>
          <w:szCs w:val="24"/>
          <w:u w:val="single"/>
          <w:lang w:val="ru-RU"/>
        </w:rPr>
        <w:t>эффективности</w:t>
      </w:r>
      <w:r>
        <w:rPr>
          <w:bCs/>
          <w:noProof/>
          <w:sz w:val="24"/>
          <w:szCs w:val="24"/>
          <w:u w:val="single"/>
          <w:lang w:val="ru-RU"/>
        </w:rPr>
        <w:t xml:space="preserve"> </w:t>
      </w:r>
      <w:r w:rsidRPr="00F4172D">
        <w:rPr>
          <w:bCs/>
          <w:noProof/>
          <w:sz w:val="24"/>
          <w:szCs w:val="24"/>
          <w:u w:val="single"/>
          <w:lang w:val="ru-RU"/>
        </w:rPr>
        <w:t>обеспечения</w:t>
      </w:r>
      <w:r>
        <w:rPr>
          <w:bCs/>
          <w:noProof/>
          <w:sz w:val="24"/>
          <w:szCs w:val="24"/>
          <w:u w:val="single"/>
          <w:lang w:val="ru-RU"/>
        </w:rPr>
        <w:t xml:space="preserve"> </w:t>
      </w:r>
      <w:r w:rsidRPr="00F4172D">
        <w:rPr>
          <w:bCs/>
          <w:noProof/>
          <w:sz w:val="24"/>
          <w:szCs w:val="24"/>
          <w:u w:val="single"/>
          <w:lang w:val="ru-RU"/>
        </w:rPr>
        <w:t>соблюдения трудового законодательства</w:t>
      </w:r>
      <w:r w:rsidRPr="00F4172D">
        <w:rPr>
          <w:bCs/>
          <w:noProof/>
          <w:sz w:val="24"/>
          <w:szCs w:val="24"/>
          <w:lang w:val="ru-RU"/>
        </w:rPr>
        <w:t xml:space="preserve"> </w:t>
      </w:r>
    </w:p>
    <w:p w:rsidR="006E6507" w:rsidRPr="00F4172D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before="240" w:line="276" w:lineRule="auto"/>
        <w:jc w:val="both"/>
        <w:outlineLvl w:val="1"/>
        <w:rPr>
          <w:noProof/>
          <w:sz w:val="22"/>
          <w:szCs w:val="22"/>
          <w:lang w:val="ru-RU"/>
        </w:rPr>
      </w:pPr>
      <w:r w:rsidRPr="00312752">
        <w:rPr>
          <w:b/>
          <w:noProof/>
          <w:sz w:val="22"/>
          <w:szCs w:val="22"/>
          <w:lang w:val="ru-RU"/>
        </w:rPr>
        <w:t>Мероприятие № 1</w:t>
      </w:r>
      <w:r w:rsidRPr="00F4172D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F4172D">
        <w:rPr>
          <w:noProof/>
          <w:sz w:val="22"/>
          <w:szCs w:val="22"/>
          <w:lang w:val="ru-RU"/>
        </w:rPr>
        <w:t xml:space="preserve">Модель «Открытая инспекция труда» и ее составляющие. </w:t>
      </w:r>
    </w:p>
    <w:p w:rsidR="006E6507" w:rsidRPr="00EC748E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>Перспективы развития.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>
        <w:rPr>
          <w:noProof/>
          <w:sz w:val="22"/>
          <w:szCs w:val="22"/>
          <w:lang w:val="ru-RU"/>
        </w:rPr>
        <w:t>: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 xml:space="preserve">1. Россия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b/>
          <w:noProof/>
          <w:sz w:val="22"/>
          <w:szCs w:val="22"/>
          <w:lang w:val="ru-RU"/>
        </w:rPr>
        <w:tab/>
      </w:r>
      <w:r>
        <w:rPr>
          <w:b/>
          <w:noProof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8F7D82">
        <w:rPr>
          <w:rFonts w:eastAsia="Calibri"/>
          <w:bCs/>
          <w:sz w:val="22"/>
          <w:szCs w:val="22"/>
          <w:lang w:val="ru-RU" w:eastAsia="en-US"/>
        </w:rPr>
        <w:t>3 квартал 2015 г. (сентябрь)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97614F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3 эксперта</w:t>
      </w:r>
    </w:p>
    <w:p w:rsidR="006E6507" w:rsidRPr="00157D1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4C5D81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E777E0">
        <w:rPr>
          <w:b/>
          <w:noProof/>
          <w:sz w:val="22"/>
          <w:szCs w:val="22"/>
          <w:lang w:val="ru-RU"/>
        </w:rPr>
        <w:t>Мероприятие № 2</w:t>
      </w:r>
      <w:r w:rsidRPr="00E777E0">
        <w:rPr>
          <w:noProof/>
          <w:sz w:val="22"/>
          <w:szCs w:val="22"/>
          <w:lang w:val="ru-RU"/>
        </w:rPr>
        <w:t xml:space="preserve">:  </w:t>
      </w:r>
      <w:r w:rsidRPr="00E777E0">
        <w:rPr>
          <w:noProof/>
          <w:sz w:val="22"/>
          <w:szCs w:val="22"/>
          <w:lang w:val="ru-RU"/>
        </w:rPr>
        <w:tab/>
      </w:r>
      <w:r w:rsidRPr="00E777E0">
        <w:rPr>
          <w:noProof/>
          <w:sz w:val="22"/>
          <w:szCs w:val="22"/>
          <w:lang w:val="ru-RU"/>
        </w:rPr>
        <w:tab/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Система деятельности инспекции труда  (роль, </w:t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E777E0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>приоритеты, ресурсы и методы работы, партнеры)</w:t>
      </w:r>
    </w:p>
    <w:p w:rsidR="006E6507" w:rsidRPr="00E777E0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1425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E777E0">
        <w:rPr>
          <w:b/>
          <w:noProof/>
          <w:sz w:val="22"/>
          <w:szCs w:val="22"/>
          <w:lang w:val="ru-RU"/>
        </w:rPr>
        <w:t>Этапы</w:t>
      </w:r>
      <w:r w:rsidRPr="00E777E0">
        <w:rPr>
          <w:noProof/>
          <w:sz w:val="22"/>
          <w:szCs w:val="22"/>
          <w:lang w:val="ru-RU"/>
        </w:rPr>
        <w:t xml:space="preserve">: </w:t>
      </w:r>
      <w:r w:rsidRPr="00E777E0">
        <w:rPr>
          <w:noProof/>
          <w:sz w:val="22"/>
          <w:szCs w:val="22"/>
          <w:lang w:val="ru-RU"/>
        </w:rPr>
        <w:tab/>
      </w:r>
      <w:r w:rsidRPr="00E777E0">
        <w:rPr>
          <w:noProof/>
          <w:sz w:val="22"/>
          <w:szCs w:val="22"/>
          <w:lang w:val="ru-RU"/>
        </w:rPr>
        <w:tab/>
      </w:r>
      <w:r w:rsidRPr="00E777E0">
        <w:rPr>
          <w:noProof/>
          <w:sz w:val="22"/>
          <w:szCs w:val="22"/>
          <w:lang w:val="ru-RU"/>
        </w:rPr>
        <w:tab/>
        <w:t xml:space="preserve">1. Франция </w:t>
      </w:r>
      <w:r w:rsidRPr="00E777E0"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8F7D82">
        <w:rPr>
          <w:bCs/>
          <w:sz w:val="22"/>
          <w:szCs w:val="22"/>
          <w:lang w:val="ru-RU" w:eastAsia="en-US"/>
        </w:rPr>
        <w:t>2</w:t>
      </w:r>
      <w:r w:rsidRPr="008F7D82">
        <w:rPr>
          <w:rFonts w:eastAsia="Calibri"/>
          <w:bCs/>
          <w:sz w:val="22"/>
          <w:szCs w:val="22"/>
          <w:lang w:val="ru-RU" w:eastAsia="en-US"/>
        </w:rPr>
        <w:t>-й квартал 2016 (апрель)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>: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</w:t>
      </w:r>
      <w:r w:rsidRPr="0097614F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5 экспертов + переводчик</w:t>
      </w:r>
    </w:p>
    <w:p w:rsidR="006E6507" w:rsidRPr="008A14F4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noProof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</w:p>
    <w:p w:rsidR="006E6507" w:rsidRPr="00AF36A2" w:rsidRDefault="006E6507" w:rsidP="006E6507">
      <w:pPr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  <w:r w:rsidRPr="00A936F2">
        <w:rPr>
          <w:sz w:val="22"/>
          <w:szCs w:val="22"/>
          <w:lang w:val="ru-RU"/>
        </w:rPr>
        <w:br w:type="page"/>
      </w:r>
    </w:p>
    <w:p w:rsidR="006E6507" w:rsidRPr="005963B1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  <w:r w:rsidRPr="005963B1">
        <w:rPr>
          <w:b/>
          <w:bCs/>
          <w:sz w:val="22"/>
          <w:lang w:val="ru-RU" w:eastAsia="en-US"/>
        </w:rPr>
        <w:t>РОССИЯ</w:t>
      </w:r>
    </w:p>
    <w:p w:rsidR="006E6507" w:rsidRPr="005963B1" w:rsidRDefault="006E6507" w:rsidP="006E6507">
      <w:pPr>
        <w:spacing w:line="276" w:lineRule="auto"/>
        <w:rPr>
          <w:lang w:val="ru-RU"/>
        </w:rPr>
      </w:pPr>
      <w:r w:rsidRPr="005963B1">
        <w:rPr>
          <w:b/>
          <w:bCs/>
          <w:sz w:val="22"/>
          <w:lang w:val="ru-RU" w:eastAsia="en-US"/>
        </w:rPr>
        <w:t>Раздел: ТРУД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noProof/>
          <w:sz w:val="22"/>
          <w:szCs w:val="2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lang w:val="ru-RU"/>
        </w:rPr>
        <w:t>СТРАТЕГИЧ</w:t>
      </w:r>
      <w:r>
        <w:rPr>
          <w:b/>
          <w:bCs/>
          <w:lang w:val="ru-RU"/>
        </w:rPr>
        <w:t>ЕСКОЕ НАПРАВЛЕНИЕ ДЕЙСТВИЙ: №  2</w:t>
      </w:r>
    </w:p>
    <w:p w:rsidR="006E6507" w:rsidRDefault="006E6507" w:rsidP="006E6507">
      <w:pPr>
        <w:shd w:val="clear" w:color="auto" w:fill="FFFFFF" w:themeFill="background1"/>
        <w:jc w:val="center"/>
        <w:rPr>
          <w:sz w:val="12"/>
          <w:szCs w:val="12"/>
          <w:lang w:val="ru-RU"/>
        </w:rPr>
      </w:pPr>
    </w:p>
    <w:p w:rsidR="006E6507" w:rsidRPr="00C33CE6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>
        <w:rPr>
          <w:b/>
          <w:bCs/>
          <w:sz w:val="32"/>
          <w:szCs w:val="32"/>
          <w:u w:val="single"/>
          <w:lang w:val="ru-RU"/>
        </w:rPr>
        <w:t>Профессиональная подготовка инспекторов труда</w:t>
      </w:r>
    </w:p>
    <w:p w:rsidR="006E6507" w:rsidRDefault="006E6507" w:rsidP="006E6507">
      <w:pPr>
        <w:shd w:val="clear" w:color="auto" w:fill="FFFFFF" w:themeFill="background1"/>
        <w:jc w:val="center"/>
        <w:rPr>
          <w:lang w:val="ru-RU"/>
        </w:rPr>
      </w:pPr>
    </w:p>
    <w:p w:rsidR="006E6507" w:rsidRPr="0012105D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12105D">
        <w:rPr>
          <w:b/>
          <w:bCs/>
          <w:sz w:val="24"/>
          <w:szCs w:val="24"/>
          <w:u w:val="single"/>
          <w:lang w:val="ru-RU" w:eastAsia="en-US"/>
        </w:rPr>
        <w:t>РОСТРУД</w:t>
      </w:r>
      <w:r>
        <w:rPr>
          <w:b/>
          <w:bCs/>
          <w:sz w:val="24"/>
          <w:szCs w:val="24"/>
          <w:u w:val="single"/>
          <w:lang w:val="ru-RU" w:eastAsia="en-US"/>
        </w:rPr>
        <w:t xml:space="preserve"> (при участии Минтруда России)</w:t>
      </w:r>
    </w:p>
    <w:p w:rsidR="006E6507" w:rsidRPr="00C81EF6" w:rsidRDefault="006E6507" w:rsidP="006E6507">
      <w:pPr>
        <w:shd w:val="clear" w:color="auto" w:fill="FFFFFF" w:themeFill="background1"/>
        <w:jc w:val="center"/>
        <w:rPr>
          <w:sz w:val="16"/>
          <w:szCs w:val="16"/>
          <w:lang w:val="ru-RU"/>
        </w:rPr>
      </w:pPr>
    </w:p>
    <w:p w:rsidR="006E6507" w:rsidRPr="00BF2D63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i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Описание стратегического направления действий</w:t>
      </w:r>
    </w:p>
    <w:p w:rsidR="006E6507" w:rsidRPr="00AF36A2" w:rsidRDefault="006E6507" w:rsidP="006E6507">
      <w:pPr>
        <w:shd w:val="clear" w:color="auto" w:fill="FFFFFF" w:themeFill="background1"/>
        <w:ind w:left="720"/>
        <w:jc w:val="both"/>
        <w:rPr>
          <w:b/>
          <w:bCs/>
          <w:i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2A6844">
        <w:rPr>
          <w:rFonts w:eastAsiaTheme="minorHAnsi"/>
          <w:bCs/>
          <w:sz w:val="22"/>
          <w:szCs w:val="22"/>
          <w:lang w:val="ru-RU" w:eastAsia="en-US"/>
        </w:rPr>
        <w:t>Целями данного направления действий являются:</w:t>
      </w:r>
    </w:p>
    <w:p w:rsidR="006E6507" w:rsidRPr="0022125E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16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B86244">
        <w:rPr>
          <w:rFonts w:eastAsiaTheme="minorHAnsi"/>
          <w:bCs/>
          <w:sz w:val="22"/>
          <w:szCs w:val="22"/>
          <w:lang w:val="ru-RU" w:eastAsia="en-US"/>
        </w:rPr>
        <w:t xml:space="preserve">развитие системы подготовки, переподготовки и мотивации сотрудников федеральной 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   </w:t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 w:rsidRPr="00B86244">
        <w:rPr>
          <w:rFonts w:eastAsiaTheme="minorHAnsi"/>
          <w:bCs/>
          <w:sz w:val="22"/>
          <w:szCs w:val="22"/>
          <w:lang w:val="ru-RU" w:eastAsia="en-US"/>
        </w:rPr>
        <w:t>инспекции труда</w:t>
      </w:r>
      <w:r>
        <w:rPr>
          <w:rFonts w:eastAsiaTheme="minorHAnsi"/>
          <w:bCs/>
          <w:sz w:val="22"/>
          <w:szCs w:val="22"/>
          <w:lang w:val="ru-RU" w:eastAsia="en-US"/>
        </w:rPr>
        <w:t>;</w:t>
      </w:r>
    </w:p>
    <w:p w:rsidR="006E6507" w:rsidRPr="0022125E" w:rsidRDefault="006E6507" w:rsidP="006E6507">
      <w:pPr>
        <w:pStyle w:val="a6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16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>преодоление следующих системных</w:t>
      </w:r>
      <w:r w:rsidRPr="00CD1594">
        <w:rPr>
          <w:rFonts w:eastAsiaTheme="minorHAnsi"/>
          <w:bCs/>
          <w:sz w:val="22"/>
          <w:szCs w:val="22"/>
          <w:lang w:val="ru-RU" w:eastAsia="en-US"/>
        </w:rPr>
        <w:t xml:space="preserve"> проблем</w:t>
      </w:r>
      <w:r>
        <w:rPr>
          <w:rFonts w:eastAsiaTheme="minorHAnsi"/>
          <w:bCs/>
          <w:sz w:val="22"/>
          <w:szCs w:val="22"/>
          <w:lang w:val="ru-RU" w:eastAsia="en-US"/>
        </w:rPr>
        <w:t>:</w:t>
      </w:r>
    </w:p>
    <w:p w:rsidR="006E6507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1260" w:firstLine="16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разрыв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между действующей системой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профессиональной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подготовки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государственных инспекторов труда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с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уществующей потребностью в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специалистах; </w:t>
      </w:r>
    </w:p>
    <w:p w:rsidR="006E6507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1260" w:firstLine="16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>высокая «текучесть» кадров;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16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22125E">
        <w:rPr>
          <w:rFonts w:eastAsiaTheme="minorHAnsi"/>
          <w:bCs/>
          <w:sz w:val="22"/>
          <w:szCs w:val="22"/>
          <w:lang w:val="ru-RU" w:eastAsia="en-US"/>
        </w:rPr>
        <w:t xml:space="preserve">повышение эффективности государственного контроля (надзора) за соблюдением </w:t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 w:rsidRPr="0022125E">
        <w:rPr>
          <w:rFonts w:eastAsiaTheme="minorHAnsi"/>
          <w:bCs/>
          <w:sz w:val="22"/>
          <w:szCs w:val="22"/>
          <w:lang w:val="ru-RU" w:eastAsia="en-US"/>
        </w:rPr>
        <w:t>трудового законодательства</w:t>
      </w:r>
      <w:r>
        <w:rPr>
          <w:rFonts w:eastAsiaTheme="minorHAnsi"/>
          <w:bCs/>
          <w:sz w:val="22"/>
          <w:szCs w:val="22"/>
          <w:lang w:val="ru-RU" w:eastAsia="en-US"/>
        </w:rPr>
        <w:t>.</w:t>
      </w:r>
    </w:p>
    <w:p w:rsidR="006E6507" w:rsidRPr="00C81EF6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1276"/>
        <w:jc w:val="both"/>
        <w:outlineLvl w:val="1"/>
        <w:rPr>
          <w:rFonts w:eastAsiaTheme="minorHAnsi"/>
          <w:bCs/>
          <w:sz w:val="16"/>
          <w:szCs w:val="16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Текущая обстановка </w:t>
      </w:r>
      <w:r>
        <w:rPr>
          <w:b/>
          <w:bCs/>
          <w:sz w:val="22"/>
          <w:szCs w:val="22"/>
          <w:lang w:val="ru-RU"/>
        </w:rPr>
        <w:t>в Российской Федерации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За последние двадцать лет сформировалась российская система федеральной инспекции труда (Федеральная служба по труду и занятости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(Роструд)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и ее территориальные органы), организационная модель которой полностью соответствует международным стандартам.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Однако одними из системных проблем остаются 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наличие разрыва между действующей системой профессиональной подготовки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государственных инспекторов труда и существующ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ей потребностью в специалистах и </w:t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высокая «текучесть» кадров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, </w:t>
      </w:r>
      <w:r w:rsidRPr="004C7B38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которая в отдельных государственных инспекциях труда в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год составляет более 30%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053EDA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от штатной численности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.</w:t>
      </w:r>
    </w:p>
    <w:p w:rsidR="006E6507" w:rsidRPr="00527BE1" w:rsidRDefault="006E6507" w:rsidP="006E6507">
      <w:pPr>
        <w:shd w:val="clear" w:color="auto" w:fill="FFFFFF" w:themeFill="background1"/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Кроме этого к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актуальным проблемам в сфере кадровой работы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 области инспекции труда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относятся: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отсутствие формализованных, ясных и понятных квалификационных требований к ключевым должностям, в том числе, к государственному инспектору труда по правовым вопросам, государственному инспектору труда по вопросам охраны труда;</w:t>
      </w:r>
    </w:p>
    <w:p w:rsidR="006E6507" w:rsidRPr="00527BE1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низкая эффективность действующей системы профессионального отбора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;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недостаточная эффективность работы по профессиональной ориентации, взаимодействию с высшими учебными за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ведениями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;  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отсутствие формализованных процедур управления персоналом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в территориальных органах;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несовершенная система стимулирования государственных инспекторов труда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;</w:t>
      </w:r>
    </w:p>
    <w:p w:rsidR="006E6507" w:rsidRDefault="006E6507" w:rsidP="006E6507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отсутствие измеримых показателей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эффективности деятельности государственных инспекторов труда и порядок их оценки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highlight w:val="yellow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ind w:left="360" w:firstLine="180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Default="006E6507" w:rsidP="006E6507">
      <w:pPr>
        <w:pStyle w:val="a6"/>
        <w:shd w:val="clear" w:color="auto" w:fill="FFFFFF" w:themeFill="background1"/>
        <w:spacing w:after="200" w:line="276" w:lineRule="auto"/>
        <w:rPr>
          <w:b/>
          <w:bCs/>
          <w:sz w:val="22"/>
          <w:szCs w:val="22"/>
          <w:lang w:val="ru-RU"/>
        </w:rPr>
      </w:pPr>
    </w:p>
    <w:p w:rsidR="006E6507" w:rsidRPr="00B86244" w:rsidRDefault="006E6507" w:rsidP="006E6507">
      <w:pPr>
        <w:pStyle w:val="a6"/>
        <w:shd w:val="clear" w:color="auto" w:fill="FFFFFF" w:themeFill="background1"/>
        <w:spacing w:after="200" w:line="276" w:lineRule="auto"/>
        <w:ind w:left="0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Проект № 1</w:t>
      </w:r>
      <w:r w:rsidRPr="00B86244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: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B86244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Организация системы подготовки, переподготовки и мотивации сотрудников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B86244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инспекции труда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. Кадровая политика инспекции труда</w:t>
      </w:r>
    </w:p>
    <w:p w:rsidR="006E6507" w:rsidRDefault="006E6507" w:rsidP="006E6507">
      <w:pPr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Pr="00A41AD3" w:rsidRDefault="006E6507" w:rsidP="006E6507">
      <w:pPr>
        <w:spacing w:line="276" w:lineRule="auto"/>
        <w:rPr>
          <w:sz w:val="22"/>
          <w:lang w:val="ru-RU" w:eastAsia="en-US"/>
        </w:rPr>
      </w:pPr>
      <w:r w:rsidRPr="00A41AD3">
        <w:rPr>
          <w:b/>
          <w:bCs/>
          <w:sz w:val="22"/>
          <w:lang w:val="ru-RU" w:eastAsia="en-US"/>
        </w:rPr>
        <w:t>РОССИЯ</w:t>
      </w:r>
    </w:p>
    <w:p w:rsidR="006E6507" w:rsidRPr="00A41AD3" w:rsidRDefault="006E6507" w:rsidP="006E6507">
      <w:pPr>
        <w:spacing w:line="276" w:lineRule="auto"/>
        <w:jc w:val="both"/>
        <w:rPr>
          <w:sz w:val="22"/>
          <w:lang w:val="ru-RU" w:eastAsia="en-US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A41AD3">
        <w:rPr>
          <w:b/>
          <w:bCs/>
          <w:sz w:val="22"/>
          <w:lang w:val="ru-RU" w:eastAsia="en-US"/>
        </w:rPr>
        <w:t>ТРУД</w:t>
      </w:r>
    </w:p>
    <w:p w:rsidR="006E6507" w:rsidRDefault="006E6507" w:rsidP="006E6507">
      <w:pPr>
        <w:jc w:val="center"/>
        <w:rPr>
          <w:b/>
          <w:bCs/>
          <w:noProof/>
          <w:sz w:val="22"/>
          <w:szCs w:val="2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jc w:val="center"/>
        <w:rPr>
          <w:b/>
          <w:bCs/>
          <w:sz w:val="16"/>
          <w:szCs w:val="16"/>
          <w:lang w:val="ru-RU"/>
        </w:rPr>
      </w:pPr>
      <w:r w:rsidRPr="00AF36A2">
        <w:rPr>
          <w:b/>
          <w:bCs/>
          <w:sz w:val="16"/>
          <w:szCs w:val="16"/>
          <w:lang w:val="ru-RU"/>
        </w:rPr>
        <w:t>__________</w:t>
      </w:r>
    </w:p>
    <w:p w:rsidR="006E6507" w:rsidRPr="00D57777" w:rsidRDefault="006E6507" w:rsidP="006E6507">
      <w:pPr>
        <w:rPr>
          <w:b/>
          <w:bCs/>
          <w:sz w:val="12"/>
          <w:szCs w:val="1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 2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Профессиональная подготовка инспекторов труда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Pr="00F038B6" w:rsidRDefault="006E6507" w:rsidP="006E6507">
      <w:pPr>
        <w:pStyle w:val="a6"/>
        <w:spacing w:after="200" w:line="276" w:lineRule="auto"/>
        <w:rPr>
          <w:b/>
          <w:bCs/>
          <w:noProof/>
          <w:sz w:val="28"/>
          <w:szCs w:val="28"/>
          <w:lang w:val="ru-RU"/>
        </w:rPr>
      </w:pPr>
      <w:r w:rsidRPr="00F038B6">
        <w:rPr>
          <w:b/>
          <w:bCs/>
          <w:noProof/>
          <w:sz w:val="28"/>
          <w:szCs w:val="28"/>
          <w:lang w:val="ru-RU"/>
        </w:rPr>
        <w:t xml:space="preserve">Проект №1: </w:t>
      </w:r>
      <w:r w:rsidRPr="00F038B6">
        <w:rPr>
          <w:b/>
          <w:bCs/>
          <w:noProof/>
          <w:sz w:val="28"/>
          <w:szCs w:val="28"/>
          <w:lang w:val="ru-RU"/>
        </w:rPr>
        <w:tab/>
        <w:t xml:space="preserve">Организация системы подготовки, переподготовки и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F038B6">
        <w:rPr>
          <w:b/>
          <w:bCs/>
          <w:noProof/>
          <w:sz w:val="28"/>
          <w:szCs w:val="28"/>
          <w:lang w:val="ru-RU"/>
        </w:rPr>
        <w:t>мотивации сотрудников</w:t>
      </w:r>
      <w:r>
        <w:rPr>
          <w:b/>
          <w:bCs/>
          <w:noProof/>
          <w:sz w:val="28"/>
          <w:szCs w:val="28"/>
          <w:lang w:val="ru-RU"/>
        </w:rPr>
        <w:t xml:space="preserve"> </w:t>
      </w:r>
      <w:r w:rsidRPr="00F038B6">
        <w:rPr>
          <w:b/>
          <w:bCs/>
          <w:noProof/>
          <w:sz w:val="28"/>
          <w:szCs w:val="28"/>
          <w:lang w:val="ru-RU"/>
        </w:rPr>
        <w:t xml:space="preserve">инспекции труда. Кадровая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F038B6">
        <w:rPr>
          <w:b/>
          <w:bCs/>
          <w:noProof/>
          <w:sz w:val="28"/>
          <w:szCs w:val="28"/>
          <w:lang w:val="ru-RU"/>
        </w:rPr>
        <w:t>политика инспекции труда</w:t>
      </w:r>
    </w:p>
    <w:p w:rsidR="006E6507" w:rsidRPr="0012105D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12105D">
        <w:rPr>
          <w:b/>
          <w:bCs/>
          <w:sz w:val="24"/>
          <w:szCs w:val="24"/>
          <w:u w:val="single"/>
          <w:lang w:val="ru-RU" w:eastAsia="en-US"/>
        </w:rPr>
        <w:t>РОСТРУД</w:t>
      </w:r>
      <w:r>
        <w:rPr>
          <w:b/>
          <w:bCs/>
          <w:sz w:val="24"/>
          <w:szCs w:val="24"/>
          <w:u w:val="single"/>
          <w:lang w:val="ru-RU" w:eastAsia="en-US"/>
        </w:rPr>
        <w:t xml:space="preserve"> (при участии Минтруда России)</w:t>
      </w:r>
    </w:p>
    <w:p w:rsidR="006E6507" w:rsidRPr="009B2B64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noProof/>
          <w:sz w:val="16"/>
          <w:szCs w:val="16"/>
          <w:lang w:val="ru-RU"/>
        </w:rPr>
      </w:pPr>
    </w:p>
    <w:p w:rsidR="006E6507" w:rsidRPr="006A5B64" w:rsidRDefault="006E6507" w:rsidP="006E6507">
      <w:pPr>
        <w:pStyle w:val="a6"/>
        <w:spacing w:line="276" w:lineRule="auto"/>
        <w:ind w:left="0"/>
        <w:jc w:val="both"/>
        <w:rPr>
          <w:b/>
          <w:bCs/>
          <w:noProof/>
          <w:sz w:val="24"/>
          <w:szCs w:val="24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547DBD" w:rsidRDefault="006E6507" w:rsidP="006E6507">
      <w:pPr>
        <w:ind w:left="1410" w:hanging="1410"/>
        <w:jc w:val="both"/>
        <w:rPr>
          <w:b/>
          <w:sz w:val="22"/>
          <w:szCs w:val="22"/>
          <w:lang w:val="ru-RU"/>
        </w:rPr>
      </w:pPr>
      <w:r w:rsidRPr="00547DBD">
        <w:rPr>
          <w:b/>
          <w:sz w:val="22"/>
          <w:szCs w:val="22"/>
          <w:lang w:val="ru-RU"/>
        </w:rPr>
        <w:t>От Роструда: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М.Ю. Иванков, заместитель руководителя Роструда;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Тел.: +7 (495) 698 89 84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 xml:space="preserve">Электронная почта: </w:t>
      </w:r>
      <w:hyperlink r:id="rId17" w:history="1">
        <w:r w:rsidRPr="004E2E0D">
          <w:rPr>
            <w:rStyle w:val="a5"/>
            <w:noProof/>
            <w:sz w:val="22"/>
            <w:szCs w:val="22"/>
            <w:lang w:val="en-US"/>
          </w:rPr>
          <w:t>ivankovmyu</w:t>
        </w:r>
        <w:r w:rsidRPr="004E2E0D">
          <w:rPr>
            <w:rStyle w:val="a5"/>
            <w:noProof/>
            <w:sz w:val="22"/>
            <w:szCs w:val="22"/>
            <w:lang w:val="ru-RU"/>
          </w:rPr>
          <w:t>@</w:t>
        </w:r>
        <w:r w:rsidRPr="004E2E0D">
          <w:rPr>
            <w:rStyle w:val="a5"/>
            <w:noProof/>
            <w:sz w:val="22"/>
            <w:szCs w:val="22"/>
            <w:lang w:val="en-US"/>
          </w:rPr>
          <w:t>rostrud</w:t>
        </w:r>
        <w:r w:rsidRPr="004E2E0D">
          <w:rPr>
            <w:rStyle w:val="a5"/>
            <w:noProof/>
            <w:sz w:val="22"/>
            <w:szCs w:val="22"/>
            <w:lang w:val="ru-RU"/>
          </w:rPr>
          <w:t>.</w:t>
        </w:r>
        <w:r w:rsidRPr="004E2E0D">
          <w:rPr>
            <w:rStyle w:val="a5"/>
            <w:noProof/>
            <w:sz w:val="22"/>
            <w:szCs w:val="22"/>
            <w:lang w:val="en-US"/>
          </w:rPr>
          <w:t>ru</w:t>
        </w:r>
      </w:hyperlink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Е.Н. Иванов, начальник Управления по федеральному государственному надзору за соблюдением трудового законодательства и иных норматиных актов, содержащих нормы трудового права Роструда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4E2E0D">
        <w:rPr>
          <w:noProof/>
          <w:sz w:val="22"/>
          <w:szCs w:val="22"/>
          <w:lang w:val="ru-RU"/>
        </w:rPr>
        <w:t>Тел.: +7 (495) 698 82 04</w:t>
      </w:r>
    </w:p>
    <w:p w:rsidR="006E6507" w:rsidRPr="004E2E0D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04B1F">
        <w:rPr>
          <w:noProof/>
          <w:sz w:val="22"/>
          <w:szCs w:val="22"/>
          <w:lang w:val="ru-RU"/>
        </w:rPr>
        <w:t xml:space="preserve">Электронная почта: </w:t>
      </w:r>
      <w:hyperlink r:id="rId18" w:history="1">
        <w:r w:rsidRPr="0021323F">
          <w:rPr>
            <w:rStyle w:val="a5"/>
            <w:noProof/>
            <w:sz w:val="22"/>
            <w:szCs w:val="22"/>
            <w:lang w:val="en-US"/>
          </w:rPr>
          <w:t>inanoven</w:t>
        </w:r>
        <w:r w:rsidRPr="0021323F">
          <w:rPr>
            <w:rStyle w:val="a5"/>
            <w:noProof/>
            <w:sz w:val="22"/>
            <w:szCs w:val="22"/>
            <w:lang w:val="ru-RU"/>
          </w:rPr>
          <w:t>@</w:t>
        </w:r>
        <w:r w:rsidRPr="0021323F">
          <w:rPr>
            <w:rStyle w:val="a5"/>
            <w:noProof/>
            <w:sz w:val="22"/>
            <w:szCs w:val="22"/>
            <w:lang w:val="en-US"/>
          </w:rPr>
          <w:t>rostrud</w:t>
        </w:r>
        <w:r w:rsidRPr="0021323F">
          <w:rPr>
            <w:rStyle w:val="a5"/>
            <w:noProof/>
            <w:sz w:val="22"/>
            <w:szCs w:val="22"/>
            <w:lang w:val="ru-RU"/>
          </w:rPr>
          <w:t>.</w:t>
        </w:r>
        <w:r w:rsidRPr="0021323F">
          <w:rPr>
            <w:rStyle w:val="a5"/>
            <w:noProof/>
            <w:sz w:val="22"/>
            <w:szCs w:val="22"/>
            <w:lang w:val="en-US"/>
          </w:rPr>
          <w:t>ru</w:t>
        </w:r>
      </w:hyperlink>
    </w:p>
    <w:p w:rsidR="006E6507" w:rsidRPr="006A5B64" w:rsidRDefault="006E6507" w:rsidP="006E6507">
      <w:pPr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 xml:space="preserve">А.Б. </w:t>
      </w:r>
      <w:r w:rsidRPr="006A5B64">
        <w:rPr>
          <w:noProof/>
          <w:sz w:val="22"/>
          <w:szCs w:val="22"/>
          <w:lang w:val="ru-RU"/>
        </w:rPr>
        <w:t>Макуренков</w:t>
      </w:r>
      <w:r>
        <w:rPr>
          <w:noProof/>
          <w:sz w:val="22"/>
          <w:szCs w:val="22"/>
          <w:lang w:val="ru-RU"/>
        </w:rPr>
        <w:t>, заместитель начальника Управления делами Роструда</w:t>
      </w:r>
      <w:r w:rsidRPr="006A5B64">
        <w:rPr>
          <w:noProof/>
          <w:sz w:val="22"/>
          <w:szCs w:val="22"/>
          <w:lang w:val="ru-RU"/>
        </w:rPr>
        <w:t xml:space="preserve"> </w:t>
      </w:r>
    </w:p>
    <w:p w:rsidR="006E6507" w:rsidRPr="00D00212" w:rsidRDefault="006E6507" w:rsidP="006E6507">
      <w:pPr>
        <w:jc w:val="both"/>
        <w:rPr>
          <w:noProof/>
          <w:sz w:val="22"/>
          <w:szCs w:val="22"/>
          <w:lang w:val="ru-RU"/>
        </w:rPr>
      </w:pPr>
      <w:r w:rsidRPr="00D00212">
        <w:rPr>
          <w:noProof/>
          <w:sz w:val="22"/>
          <w:szCs w:val="22"/>
          <w:lang w:val="ru-RU"/>
        </w:rPr>
        <w:t>Тел.: +7 (495) 698 83 87</w:t>
      </w:r>
    </w:p>
    <w:p w:rsidR="006E6507" w:rsidRPr="00D00212" w:rsidRDefault="006E6507" w:rsidP="006E6507">
      <w:pPr>
        <w:jc w:val="both"/>
        <w:rPr>
          <w:noProof/>
          <w:sz w:val="22"/>
          <w:szCs w:val="22"/>
          <w:lang w:val="ru-RU"/>
        </w:rPr>
      </w:pPr>
      <w:r w:rsidRPr="00D00212">
        <w:rPr>
          <w:noProof/>
          <w:sz w:val="22"/>
          <w:szCs w:val="22"/>
          <w:lang w:val="ru-RU"/>
        </w:rPr>
        <w:t xml:space="preserve">Электронная почта: </w:t>
      </w:r>
      <w:hyperlink r:id="rId19" w:history="1">
        <w:r w:rsidRPr="000C0E60">
          <w:rPr>
            <w:rStyle w:val="a5"/>
            <w:noProof/>
            <w:sz w:val="22"/>
            <w:szCs w:val="22"/>
            <w:lang w:val="en-US"/>
          </w:rPr>
          <w:t>makurenkovab</w:t>
        </w:r>
        <w:r w:rsidRPr="000C0E60">
          <w:rPr>
            <w:rStyle w:val="a5"/>
            <w:noProof/>
            <w:sz w:val="22"/>
            <w:szCs w:val="22"/>
            <w:lang w:val="ru-RU"/>
          </w:rPr>
          <w:t>@</w:t>
        </w:r>
        <w:r w:rsidRPr="000C0E60">
          <w:rPr>
            <w:rStyle w:val="a5"/>
            <w:noProof/>
            <w:sz w:val="22"/>
            <w:szCs w:val="22"/>
            <w:lang w:val="en-US"/>
          </w:rPr>
          <w:t>rostrud</w:t>
        </w:r>
        <w:r w:rsidRPr="000C0E60">
          <w:rPr>
            <w:rStyle w:val="a5"/>
            <w:noProof/>
            <w:sz w:val="22"/>
            <w:szCs w:val="22"/>
            <w:lang w:val="ru-RU"/>
          </w:rPr>
          <w:t>.</w:t>
        </w:r>
        <w:r w:rsidRPr="000C0E60">
          <w:rPr>
            <w:rStyle w:val="a5"/>
            <w:noProof/>
            <w:sz w:val="22"/>
            <w:szCs w:val="22"/>
            <w:lang w:val="en-US"/>
          </w:rPr>
          <w:t>ru</w:t>
        </w:r>
      </w:hyperlink>
    </w:p>
    <w:p w:rsidR="006E6507" w:rsidRPr="00A51B46" w:rsidRDefault="006E6507" w:rsidP="006E6507">
      <w:pPr>
        <w:jc w:val="both"/>
        <w:rPr>
          <w:b/>
          <w:noProof/>
          <w:sz w:val="22"/>
          <w:szCs w:val="22"/>
          <w:lang w:val="ru-RU"/>
        </w:rPr>
      </w:pPr>
      <w:r w:rsidRPr="00A51B46">
        <w:rPr>
          <w:b/>
          <w:noProof/>
          <w:sz w:val="22"/>
          <w:szCs w:val="22"/>
          <w:lang w:val="ru-RU"/>
        </w:rPr>
        <w:t>От Минтруда России:</w:t>
      </w:r>
    </w:p>
    <w:p w:rsidR="006E6507" w:rsidRPr="00A51B4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A51B46">
        <w:rPr>
          <w:noProof/>
          <w:sz w:val="22"/>
          <w:szCs w:val="22"/>
          <w:lang w:val="ru-RU"/>
        </w:rPr>
        <w:t>Е</w:t>
      </w:r>
      <w:r>
        <w:rPr>
          <w:noProof/>
          <w:sz w:val="22"/>
          <w:szCs w:val="22"/>
          <w:lang w:val="ru-RU"/>
        </w:rPr>
        <w:t>.И.</w:t>
      </w:r>
      <w:r w:rsidRPr="00A51B46">
        <w:rPr>
          <w:noProof/>
          <w:sz w:val="22"/>
          <w:szCs w:val="22"/>
          <w:lang w:val="ru-RU"/>
        </w:rPr>
        <w:t>Вокач-Болдырева, заместитель Директора Департамента правовой и международной деятельности;</w:t>
      </w:r>
    </w:p>
    <w:p w:rsidR="006E6507" w:rsidRPr="00A51B4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A51B46">
        <w:rPr>
          <w:noProof/>
          <w:sz w:val="22"/>
          <w:szCs w:val="22"/>
          <w:lang w:val="ru-RU"/>
        </w:rPr>
        <w:t>Тел.: +7 (495) 606 15 41.</w:t>
      </w:r>
    </w:p>
    <w:p w:rsidR="006E6507" w:rsidRPr="00A51B4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A51B46">
        <w:rPr>
          <w:noProof/>
          <w:sz w:val="22"/>
          <w:szCs w:val="22"/>
          <w:lang w:val="ru-RU"/>
        </w:rPr>
        <w:t xml:space="preserve">Электронная почта: </w:t>
      </w:r>
      <w:hyperlink r:id="rId20" w:history="1"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A51B46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A51B46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A51B46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A51B46">
        <w:rPr>
          <w:noProof/>
          <w:sz w:val="22"/>
          <w:szCs w:val="22"/>
          <w:lang w:val="ru-RU"/>
        </w:rPr>
        <w:t xml:space="preserve">, </w:t>
      </w:r>
      <w:hyperlink r:id="rId21" w:history="1"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A51B46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A51B46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A51B46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</w:p>
    <w:p w:rsidR="006E6507" w:rsidRPr="00D57777" w:rsidRDefault="006E6507" w:rsidP="006E6507">
      <w:pPr>
        <w:jc w:val="both"/>
        <w:rPr>
          <w:b/>
          <w:bCs/>
          <w:noProof/>
          <w:sz w:val="12"/>
          <w:szCs w:val="12"/>
          <w:lang w:val="ru-RU"/>
        </w:rPr>
      </w:pPr>
    </w:p>
    <w:p w:rsidR="006E6507" w:rsidRPr="00AF36A2" w:rsidRDefault="006E6507" w:rsidP="006E6507">
      <w:pPr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2C4122" w:rsidRDefault="006E6507" w:rsidP="006E6507">
      <w:pPr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Даниель Ксиро, руководитель</w:t>
      </w:r>
      <w:r w:rsidRPr="002C4122">
        <w:rPr>
          <w:noProof/>
          <w:sz w:val="22"/>
          <w:szCs w:val="22"/>
          <w:lang w:val="ru-RU"/>
        </w:rPr>
        <w:t xml:space="preserve"> Проекта по европейским и международным мероприятиям Национального института труда, занятости </w:t>
      </w:r>
      <w:r>
        <w:rPr>
          <w:noProof/>
          <w:sz w:val="22"/>
          <w:szCs w:val="22"/>
          <w:lang w:val="ru-RU"/>
        </w:rPr>
        <w:t>и профессионального образования</w:t>
      </w:r>
    </w:p>
    <w:p w:rsidR="006E6507" w:rsidRPr="002C4122" w:rsidRDefault="006E6507" w:rsidP="006E6507">
      <w:pPr>
        <w:jc w:val="both"/>
        <w:rPr>
          <w:noProof/>
          <w:sz w:val="22"/>
          <w:szCs w:val="22"/>
          <w:lang w:val="ru-RU"/>
        </w:rPr>
      </w:pPr>
      <w:r w:rsidRPr="002C4122">
        <w:rPr>
          <w:noProof/>
          <w:sz w:val="22"/>
          <w:szCs w:val="22"/>
          <w:lang w:val="ru-RU"/>
        </w:rPr>
        <w:t>Тел.: 00 33 4 78 87 49 84 ;</w:t>
      </w:r>
    </w:p>
    <w:p w:rsidR="006E6507" w:rsidRDefault="006E6507" w:rsidP="006E6507">
      <w:pPr>
        <w:jc w:val="both"/>
        <w:rPr>
          <w:lang w:val="ru-RU"/>
        </w:rPr>
      </w:pPr>
      <w:r w:rsidRPr="002C4122">
        <w:rPr>
          <w:noProof/>
          <w:sz w:val="22"/>
          <w:szCs w:val="22"/>
          <w:lang w:val="ru-RU"/>
        </w:rPr>
        <w:t xml:space="preserve">Электронная почта: </w:t>
      </w:r>
      <w:hyperlink r:id="rId22" w:history="1">
        <w:r w:rsidRPr="00750CF7">
          <w:rPr>
            <w:rStyle w:val="a5"/>
            <w:noProof/>
            <w:sz w:val="22"/>
            <w:szCs w:val="22"/>
            <w:lang w:val="ru-RU"/>
          </w:rPr>
          <w:t>daniel.xirau@intefp.travail.gouv.f</w:t>
        </w:r>
        <w:r w:rsidRPr="00750CF7">
          <w:rPr>
            <w:rStyle w:val="a5"/>
            <w:noProof/>
            <w:sz w:val="22"/>
            <w:szCs w:val="22"/>
            <w:lang w:val="en-US"/>
          </w:rPr>
          <w:t>r</w:t>
        </w:r>
        <w:r w:rsidRPr="00750CF7">
          <w:rPr>
            <w:rStyle w:val="a5"/>
            <w:noProof/>
            <w:sz w:val="22"/>
            <w:szCs w:val="22"/>
            <w:lang w:val="ru-RU"/>
          </w:rPr>
          <w:t xml:space="preserve"> </w:t>
        </w:r>
      </w:hyperlink>
    </w:p>
    <w:p w:rsidR="006E6507" w:rsidRPr="00D57777" w:rsidRDefault="006E6507" w:rsidP="006E6507">
      <w:pPr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814A1F" w:rsidRDefault="006E6507" w:rsidP="006E6507">
      <w:pPr>
        <w:jc w:val="both"/>
        <w:rPr>
          <w:bCs/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E705A2">
      <w:pPr>
        <w:shd w:val="clear" w:color="auto" w:fill="FFFFFF" w:themeFill="background1"/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В условиях необходимости модернизации инспекции труда и повышения эффективности ее работы в Российской Федерации, в соответствии </w:t>
      </w:r>
      <w:r w:rsidRPr="00970B1E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 поручением Президента Российской Федерации от 28 июня 2013 года №ПР-1391, поручением Председателя Правительства Российской Федерации от 8 июля 2013 года №ДМ-П13-4742, поручением Председателя Правительства Российской Федерации от 3 июля 2013 года №ДМ-П12-4641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Рострудом разработана Концепция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повышения эффективности обеспечения соблюдения трудового законодательства и иных нормативных правовых актов, содержащих нормы трудового права (2014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– 2020 гг.)».</w:t>
      </w:r>
      <w:r w:rsidRPr="008C35AC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</w:t>
      </w:r>
    </w:p>
    <w:p w:rsidR="006E6507" w:rsidRDefault="006E6507" w:rsidP="00E705A2">
      <w:pPr>
        <w:shd w:val="clear" w:color="auto" w:fill="FFFFFF" w:themeFill="background1"/>
        <w:spacing w:line="276" w:lineRule="auto"/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Одним из направлений мероприятий, предусмотренных Концепцией, является р</w:t>
      </w:r>
      <w:r w:rsidRPr="00D256D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азвитие системы подготовки, переподготовки и мотивации сотрудников федеральной инспекции труда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. </w:t>
      </w:r>
    </w:p>
    <w:p w:rsidR="006E6507" w:rsidRDefault="006E6507" w:rsidP="00E705A2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Для достижения целей Концепции и реализации ее положений сохраняет актуальность вопрос обмена опытом по указанной проблематике, в том числе по следующим вопросам:</w:t>
      </w:r>
    </w:p>
    <w:p w:rsidR="006E6507" w:rsidRPr="00C75D0E" w:rsidRDefault="006E6507" w:rsidP="00E705A2">
      <w:pPr>
        <w:pStyle w:val="a6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начальная профессиональная подготовка инспекторов труда, подготовка при приеме на работу,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  <w:t xml:space="preserve">повышение квалификации; 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система квалификационных требований</w:t>
      </w:r>
      <w:r w:rsidRPr="00B60785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к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инспекторам труда;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система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профессионального отбора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;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работа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по профессиона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льной ориентации, взаимодействие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с высшими учебными за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ведениями;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управления персоналом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в инспекции труда;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система стимулирования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и мотивации 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государственных инспекторов труда</w:t>
      </w:r>
    </w:p>
    <w:p w:rsidR="006E6507" w:rsidRDefault="006E6507" w:rsidP="00E705A2">
      <w:pPr>
        <w:pStyle w:val="a6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показателей</w:t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 xml:space="preserve"> эффективности деятельности государственных инспекторов труда и порядок их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527BE1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оценки</w:t>
      </w:r>
    </w:p>
    <w:p w:rsidR="006E6507" w:rsidRPr="009870D9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rFonts w:eastAsiaTheme="minorHAnsi"/>
          <w:bCs/>
          <w:color w:val="000000" w:themeColor="text1"/>
          <w:sz w:val="16"/>
          <w:szCs w:val="16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Pr="00A51B46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A51B46">
        <w:rPr>
          <w:rFonts w:eastAsiaTheme="minorHAnsi"/>
          <w:bCs/>
          <w:sz w:val="22"/>
          <w:szCs w:val="22"/>
          <w:lang w:val="ru-RU" w:eastAsia="en-US"/>
        </w:rPr>
        <w:t>Развитие системы подготовки, переподготовки и мотивации сотрудников федеральной инспекции труда.</w:t>
      </w:r>
    </w:p>
    <w:p w:rsidR="006E6507" w:rsidRPr="00A51B46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A51B46">
        <w:rPr>
          <w:rFonts w:eastAsiaTheme="minorHAnsi"/>
          <w:bCs/>
          <w:sz w:val="22"/>
          <w:szCs w:val="22"/>
          <w:lang w:val="ru-RU" w:eastAsia="en-US"/>
        </w:rPr>
        <w:t>Повышение эффективности осуществления государственного надзора  за соблюдением трудового законодательства.</w:t>
      </w:r>
    </w:p>
    <w:p w:rsidR="006E6507" w:rsidRPr="00D57777" w:rsidRDefault="006E6507" w:rsidP="006E6507">
      <w:pPr>
        <w:shd w:val="clear" w:color="auto" w:fill="FFFFFF" w:themeFill="background1"/>
        <w:jc w:val="both"/>
        <w:rPr>
          <w:bCs/>
          <w:color w:val="000000" w:themeColor="text1"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 w:rsidRPr="00BB38B2">
        <w:rPr>
          <w:bCs/>
          <w:noProof/>
          <w:color w:val="000000" w:themeColor="text1"/>
          <w:sz w:val="22"/>
          <w:szCs w:val="22"/>
          <w:lang w:val="ru-RU"/>
        </w:rPr>
        <w:t xml:space="preserve">Подготовка </w:t>
      </w:r>
      <w:r>
        <w:rPr>
          <w:bCs/>
          <w:noProof/>
          <w:color w:val="000000" w:themeColor="text1"/>
          <w:sz w:val="22"/>
          <w:szCs w:val="22"/>
          <w:lang w:val="ru-RU"/>
        </w:rPr>
        <w:t xml:space="preserve">предложений и методических рекомендаций по развитию системы </w:t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подготовки,</w:t>
      </w:r>
    </w:p>
    <w:p w:rsidR="006E6507" w:rsidRPr="00BB38B2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noProof/>
          <w:color w:val="000000" w:themeColor="text1"/>
          <w:sz w:val="22"/>
          <w:szCs w:val="22"/>
          <w:lang w:val="ru-RU"/>
        </w:rPr>
      </w:pPr>
      <w:r w:rsidRPr="00D256D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переподготовки и мотивации сотрудников федеральной инспекции труда</w:t>
      </w:r>
    </w:p>
    <w:p w:rsidR="006E6507" w:rsidRPr="00113CF3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Количество экспертов, принявших участие в ознакомительн</w:t>
      </w:r>
      <w:r>
        <w:rPr>
          <w:noProof/>
          <w:sz w:val="22"/>
          <w:szCs w:val="22"/>
          <w:lang w:val="ru-RU"/>
        </w:rPr>
        <w:t>ых визитах во Франции – 6</w:t>
      </w:r>
      <w:r w:rsidRPr="00AF36A2">
        <w:rPr>
          <w:noProof/>
          <w:sz w:val="22"/>
          <w:szCs w:val="22"/>
          <w:lang w:val="ru-RU"/>
        </w:rPr>
        <w:t xml:space="preserve"> человек</w:t>
      </w:r>
      <w:r w:rsidRPr="00B87D52">
        <w:rPr>
          <w:noProof/>
          <w:sz w:val="22"/>
          <w:szCs w:val="22"/>
          <w:lang w:val="ru-RU"/>
        </w:rPr>
        <w:t>.</w:t>
      </w:r>
    </w:p>
    <w:p w:rsidR="006E6507" w:rsidRPr="006A4035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E705A2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E705A2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6A4035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12"/>
          <w:szCs w:val="12"/>
          <w:lang w:val="ru-RU"/>
        </w:rPr>
      </w:pPr>
    </w:p>
    <w:p w:rsidR="006E6507" w:rsidRPr="005F6E0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5F6E09">
        <w:rPr>
          <w:b/>
          <w:bCs/>
          <w:sz w:val="22"/>
          <w:szCs w:val="22"/>
          <w:lang w:val="ru-RU" w:eastAsia="en-US"/>
        </w:rPr>
        <w:t>Взаимосвязь</w:t>
      </w:r>
      <w:r w:rsidRPr="005F6E09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</w:t>
      </w:r>
      <w:r w:rsidRPr="00A360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сотрудничества на 2015-2017 г.г, Раздел ТРУД, Направление №1, Проект № 1</w:t>
      </w:r>
      <w:r w:rsidRPr="005F6E09">
        <w:rPr>
          <w:sz w:val="22"/>
          <w:szCs w:val="22"/>
          <w:lang w:val="ru-RU"/>
        </w:rPr>
        <w:t xml:space="preserve">: </w:t>
      </w:r>
      <w:r w:rsidRPr="005F6E09">
        <w:rPr>
          <w:sz w:val="22"/>
          <w:szCs w:val="22"/>
          <w:lang w:val="ru-RU"/>
        </w:rPr>
        <w:tab/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noProof/>
          <w:sz w:val="24"/>
          <w:szCs w:val="24"/>
          <w:lang w:val="ru-RU"/>
        </w:rPr>
      </w:pPr>
      <w:r w:rsidRPr="00113CF3">
        <w:rPr>
          <w:bCs/>
          <w:noProof/>
          <w:sz w:val="24"/>
          <w:szCs w:val="24"/>
          <w:lang w:val="ru-RU"/>
        </w:rPr>
        <w:t>Пути модернизации инспекции труда и повышения эффективности обеспечения соблюдения трудового законодательства</w:t>
      </w:r>
    </w:p>
    <w:p w:rsidR="006E6507" w:rsidRPr="006A4035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noProof/>
          <w:sz w:val="12"/>
          <w:szCs w:val="12"/>
          <w:lang w:val="ru-RU"/>
        </w:rPr>
      </w:pPr>
    </w:p>
    <w:p w:rsidR="006E6507" w:rsidRPr="00545E3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noProof/>
          <w:sz w:val="16"/>
          <w:szCs w:val="16"/>
          <w:lang w:val="ru-RU"/>
        </w:rPr>
      </w:pPr>
      <w:r w:rsidRPr="00545E37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Default="006E6507" w:rsidP="006E6507">
      <w:pPr>
        <w:shd w:val="clear" w:color="auto" w:fill="FFFFFF" w:themeFill="background1"/>
        <w:jc w:val="both"/>
        <w:rPr>
          <w:bCs/>
          <w:noProof/>
          <w:sz w:val="24"/>
          <w:szCs w:val="24"/>
          <w:u w:val="single"/>
          <w:lang w:val="ru-RU"/>
        </w:rPr>
      </w:pPr>
      <w:r w:rsidRPr="00A41AD3">
        <w:rPr>
          <w:noProof/>
          <w:sz w:val="22"/>
          <w:szCs w:val="22"/>
          <w:u w:val="single"/>
          <w:lang w:val="ru-RU"/>
        </w:rPr>
        <w:t xml:space="preserve">Проект № 1:  </w:t>
      </w:r>
      <w:r>
        <w:rPr>
          <w:noProof/>
          <w:sz w:val="22"/>
          <w:szCs w:val="22"/>
          <w:u w:val="single"/>
          <w:lang w:val="ru-RU"/>
        </w:rPr>
        <w:tab/>
      </w:r>
      <w:r w:rsidRPr="00545E37">
        <w:rPr>
          <w:bCs/>
          <w:noProof/>
          <w:sz w:val="24"/>
          <w:szCs w:val="24"/>
          <w:u w:val="single"/>
          <w:lang w:val="ru-RU"/>
        </w:rPr>
        <w:t>Организация системы подготовки, переподготовки и мотивации</w:t>
      </w:r>
    </w:p>
    <w:p w:rsidR="006E6507" w:rsidRDefault="006E6507" w:rsidP="006E6507">
      <w:pPr>
        <w:shd w:val="clear" w:color="auto" w:fill="FFFFFF" w:themeFill="background1"/>
        <w:jc w:val="both"/>
        <w:rPr>
          <w:bCs/>
          <w:noProof/>
          <w:sz w:val="24"/>
          <w:szCs w:val="24"/>
          <w:u w:val="single"/>
          <w:lang w:val="ru-RU"/>
        </w:rPr>
      </w:pPr>
      <w:r w:rsidRPr="00545E37">
        <w:rPr>
          <w:noProof/>
          <w:sz w:val="22"/>
          <w:szCs w:val="22"/>
          <w:lang w:val="ru-RU"/>
        </w:rPr>
        <w:tab/>
      </w:r>
      <w:r w:rsidRPr="00545E37">
        <w:rPr>
          <w:noProof/>
          <w:sz w:val="22"/>
          <w:szCs w:val="22"/>
          <w:lang w:val="ru-RU"/>
        </w:rPr>
        <w:tab/>
      </w:r>
      <w:r w:rsidRPr="00545E37">
        <w:rPr>
          <w:bCs/>
          <w:noProof/>
          <w:sz w:val="24"/>
          <w:szCs w:val="24"/>
          <w:u w:val="single"/>
          <w:lang w:val="ru-RU"/>
        </w:rPr>
        <w:t>сотрудников</w:t>
      </w:r>
      <w:r w:rsidRPr="00545E37">
        <w:rPr>
          <w:bCs/>
          <w:noProof/>
          <w:sz w:val="24"/>
          <w:szCs w:val="24"/>
          <w:u w:val="single"/>
          <w:lang w:val="ru-RU"/>
        </w:rPr>
        <w:tab/>
        <w:t>инспекции труда. Кадровая политика инспекции труда</w:t>
      </w:r>
    </w:p>
    <w:p w:rsidR="006E6507" w:rsidRDefault="006E6507" w:rsidP="006E6507">
      <w:pPr>
        <w:shd w:val="clear" w:color="auto" w:fill="FFFFFF" w:themeFill="background1"/>
        <w:jc w:val="both"/>
        <w:rPr>
          <w:bCs/>
          <w:noProof/>
          <w:sz w:val="24"/>
          <w:szCs w:val="24"/>
          <w:u w:val="single"/>
          <w:lang w:val="ru-RU"/>
        </w:rPr>
      </w:pPr>
    </w:p>
    <w:p w:rsidR="006E6507" w:rsidRPr="001B185B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jc w:val="both"/>
        <w:rPr>
          <w:bCs/>
          <w:noProof/>
          <w:sz w:val="24"/>
          <w:szCs w:val="24"/>
          <w:lang w:val="ru-RU"/>
        </w:rPr>
      </w:pPr>
      <w:r w:rsidRPr="001B185B">
        <w:rPr>
          <w:b/>
          <w:noProof/>
          <w:sz w:val="22"/>
          <w:szCs w:val="22"/>
          <w:lang w:val="ru-RU"/>
        </w:rPr>
        <w:t>Мероприятие № 1</w:t>
      </w:r>
      <w:r w:rsidRPr="001B185B">
        <w:rPr>
          <w:noProof/>
          <w:sz w:val="22"/>
          <w:szCs w:val="22"/>
          <w:lang w:val="ru-RU"/>
        </w:rPr>
        <w:t xml:space="preserve">: </w:t>
      </w:r>
      <w:r w:rsidRPr="001B185B">
        <w:rPr>
          <w:noProof/>
          <w:sz w:val="22"/>
          <w:szCs w:val="22"/>
          <w:lang w:val="ru-RU"/>
        </w:rPr>
        <w:tab/>
        <w:t xml:space="preserve">Система </w:t>
      </w:r>
      <w:r w:rsidRPr="001B185B">
        <w:rPr>
          <w:bCs/>
          <w:noProof/>
          <w:sz w:val="24"/>
          <w:szCs w:val="24"/>
          <w:lang w:val="ru-RU"/>
        </w:rPr>
        <w:t>подготовки, переподготовки и мотивации</w:t>
      </w:r>
    </w:p>
    <w:p w:rsidR="006E6507" w:rsidRPr="00AF4C79" w:rsidRDefault="006E6507" w:rsidP="006E6507">
      <w:pPr>
        <w:shd w:val="clear" w:color="auto" w:fill="FFFFFF" w:themeFill="background1"/>
        <w:jc w:val="both"/>
        <w:rPr>
          <w:noProof/>
          <w:sz w:val="22"/>
          <w:szCs w:val="22"/>
          <w:lang w:val="ru-RU"/>
        </w:rPr>
      </w:pPr>
      <w:r w:rsidRPr="00AF4C79">
        <w:rPr>
          <w:noProof/>
          <w:sz w:val="22"/>
          <w:szCs w:val="22"/>
          <w:lang w:val="ru-RU"/>
        </w:rPr>
        <w:tab/>
      </w:r>
      <w:r w:rsidRPr="00AF4C79">
        <w:rPr>
          <w:noProof/>
          <w:sz w:val="22"/>
          <w:szCs w:val="22"/>
          <w:lang w:val="ru-RU"/>
        </w:rPr>
        <w:tab/>
      </w:r>
      <w:r w:rsidRPr="00AF4C79">
        <w:rPr>
          <w:noProof/>
          <w:sz w:val="22"/>
          <w:szCs w:val="22"/>
          <w:lang w:val="ru-RU"/>
        </w:rPr>
        <w:tab/>
      </w:r>
      <w:r w:rsidRPr="00AF4C79"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AF4C79">
        <w:rPr>
          <w:bCs/>
          <w:noProof/>
          <w:sz w:val="24"/>
          <w:szCs w:val="24"/>
          <w:lang w:val="ru-RU"/>
        </w:rPr>
        <w:t>сотрудников</w:t>
      </w:r>
      <w:r w:rsidRPr="00AF4C79">
        <w:rPr>
          <w:bCs/>
          <w:noProof/>
          <w:sz w:val="24"/>
          <w:szCs w:val="24"/>
          <w:lang w:val="ru-RU"/>
        </w:rPr>
        <w:tab/>
        <w:t xml:space="preserve">инспекции труда. Кадровая политика </w:t>
      </w:r>
      <w:r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lang w:val="ru-RU"/>
        </w:rPr>
        <w:tab/>
      </w:r>
      <w:r w:rsidRPr="00AF4C79">
        <w:rPr>
          <w:bCs/>
          <w:noProof/>
          <w:sz w:val="24"/>
          <w:szCs w:val="24"/>
          <w:lang w:val="ru-RU"/>
        </w:rPr>
        <w:t>инспекции труд</w:t>
      </w:r>
      <w:r>
        <w:rPr>
          <w:bCs/>
          <w:noProof/>
          <w:sz w:val="24"/>
          <w:szCs w:val="24"/>
          <w:lang w:val="ru-RU"/>
        </w:rPr>
        <w:t>а</w:t>
      </w:r>
      <w:r w:rsidRPr="00AF4C79">
        <w:rPr>
          <w:bCs/>
          <w:noProof/>
          <w:sz w:val="24"/>
          <w:szCs w:val="24"/>
          <w:lang w:val="ru-RU"/>
        </w:rPr>
        <w:t xml:space="preserve"> </w:t>
      </w:r>
    </w:p>
    <w:p w:rsidR="006E6507" w:rsidRPr="00AF4C79" w:rsidRDefault="006E6507" w:rsidP="006E6507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rFonts w:eastAsiaTheme="minorHAnsi"/>
          <w:bCs/>
          <w:color w:val="000000" w:themeColor="text1"/>
          <w:sz w:val="16"/>
          <w:szCs w:val="16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 w:rsidRPr="00F4172D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>1</w:t>
      </w:r>
      <w:r w:rsidRPr="00157D1B">
        <w:rPr>
          <w:noProof/>
          <w:sz w:val="22"/>
          <w:szCs w:val="22"/>
          <w:lang w:val="ru-RU"/>
        </w:rPr>
        <w:t xml:space="preserve">. Франция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676B7D">
        <w:rPr>
          <w:b/>
          <w:bCs/>
          <w:sz w:val="22"/>
          <w:szCs w:val="22"/>
          <w:lang w:val="ru-RU" w:eastAsia="en-US"/>
        </w:rPr>
        <w:t xml:space="preserve">сроки проведения: </w:t>
      </w:r>
      <w:r w:rsidRPr="00676B7D">
        <w:rPr>
          <w:b/>
          <w:bCs/>
          <w:sz w:val="22"/>
          <w:szCs w:val="22"/>
          <w:lang w:val="ru-RU" w:eastAsia="en-US"/>
        </w:rPr>
        <w:tab/>
      </w:r>
      <w:r w:rsidRPr="00676B7D">
        <w:rPr>
          <w:b/>
          <w:bCs/>
          <w:sz w:val="22"/>
          <w:szCs w:val="22"/>
          <w:lang w:val="ru-RU" w:eastAsia="en-US"/>
        </w:rPr>
        <w:tab/>
      </w:r>
      <w:r w:rsidRPr="00676B7D">
        <w:rPr>
          <w:rFonts w:eastAsia="Calibri"/>
          <w:bCs/>
          <w:sz w:val="22"/>
          <w:szCs w:val="22"/>
          <w:lang w:val="ru-RU" w:eastAsia="en-US"/>
        </w:rPr>
        <w:t>2-й квартал 2015 (июнь)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>: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</w:t>
      </w:r>
      <w:r w:rsidRPr="0097614F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5 экспертов + переводчик</w:t>
      </w:r>
    </w:p>
    <w:p w:rsidR="006E6507" w:rsidRPr="00157D1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E705A2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AF36A2" w:rsidRDefault="006E6507" w:rsidP="00E705A2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Pr="000013B5" w:rsidRDefault="006E6507" w:rsidP="006E6507">
      <w:pPr>
        <w:spacing w:line="276" w:lineRule="auto"/>
        <w:rPr>
          <w:sz w:val="22"/>
          <w:lang w:val="ru-RU" w:eastAsia="en-US"/>
        </w:rPr>
      </w:pPr>
      <w:r w:rsidRPr="000013B5">
        <w:rPr>
          <w:b/>
          <w:bCs/>
          <w:sz w:val="22"/>
          <w:lang w:val="ru-RU" w:eastAsia="en-US"/>
        </w:rPr>
        <w:t>РОССИЯ</w:t>
      </w:r>
    </w:p>
    <w:p w:rsidR="006E6507" w:rsidRDefault="006E6507" w:rsidP="006E6507">
      <w:pPr>
        <w:spacing w:line="276" w:lineRule="auto"/>
        <w:jc w:val="both"/>
        <w:rPr>
          <w:b/>
          <w:bCs/>
          <w:sz w:val="22"/>
          <w:lang w:val="ru-RU" w:eastAsia="en-US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0013B5">
        <w:rPr>
          <w:b/>
          <w:bCs/>
          <w:sz w:val="22"/>
          <w:lang w:val="ru-RU" w:eastAsia="en-US"/>
        </w:rPr>
        <w:t>ТРУД</w:t>
      </w:r>
    </w:p>
    <w:p w:rsidR="006E6507" w:rsidRPr="00B7602C" w:rsidRDefault="006E6507" w:rsidP="006E6507">
      <w:pPr>
        <w:shd w:val="clear" w:color="auto" w:fill="FFFFFF" w:themeFill="background1"/>
        <w:jc w:val="center"/>
        <w:rPr>
          <w:b/>
          <w:bCs/>
          <w:noProof/>
          <w:sz w:val="22"/>
          <w:szCs w:val="2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lang w:val="ru-RU"/>
        </w:rPr>
        <w:t>СТРАТЕГИЧ</w:t>
      </w:r>
      <w:r>
        <w:rPr>
          <w:b/>
          <w:bCs/>
          <w:lang w:val="ru-RU"/>
        </w:rPr>
        <w:t>ЕСКОЕ НАПРАВЛЕНИЕ ДЕЙСТВИЙ: №  3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Pr="00B1104C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 w:rsidRPr="00B1104C">
        <w:rPr>
          <w:b/>
          <w:bCs/>
          <w:sz w:val="32"/>
          <w:szCs w:val="32"/>
          <w:u w:val="single"/>
          <w:lang w:val="ru-RU"/>
        </w:rPr>
        <w:t>Развитие законодательства в области охраны и гигиены труда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lang w:val="ru-RU"/>
        </w:rPr>
      </w:pPr>
    </w:p>
    <w:p w:rsidR="006E6507" w:rsidRPr="00F26AFD" w:rsidRDefault="006E6507" w:rsidP="006E6507">
      <w:pPr>
        <w:shd w:val="clear" w:color="auto" w:fill="FFFFFF" w:themeFill="background1"/>
        <w:spacing w:line="276" w:lineRule="auto"/>
        <w:jc w:val="both"/>
        <w:rPr>
          <w:color w:val="FF0000"/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3B07D6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 w:rsidRPr="00AF36A2">
        <w:rPr>
          <w:b/>
          <w:bCs/>
          <w:sz w:val="22"/>
          <w:szCs w:val="22"/>
          <w:lang w:val="ru-RU"/>
        </w:rPr>
        <w:t xml:space="preserve">Описание </w:t>
      </w:r>
      <w:r w:rsidRPr="00AF36A2">
        <w:rPr>
          <w:b/>
          <w:bCs/>
          <w:sz w:val="22"/>
          <w:szCs w:val="22"/>
          <w:lang w:val="ru-RU" w:eastAsia="en-US"/>
        </w:rPr>
        <w:t>стратегического</w:t>
      </w:r>
      <w:r w:rsidRPr="00AF36A2">
        <w:rPr>
          <w:b/>
          <w:bCs/>
          <w:sz w:val="22"/>
          <w:szCs w:val="22"/>
          <w:lang w:val="ru-RU"/>
        </w:rPr>
        <w:t xml:space="preserve"> направления действия</w:t>
      </w:r>
    </w:p>
    <w:p w:rsidR="006E6507" w:rsidRPr="003B07D6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ind w:left="540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2A6844">
        <w:rPr>
          <w:rFonts w:eastAsiaTheme="minorHAnsi"/>
          <w:bCs/>
          <w:sz w:val="22"/>
          <w:szCs w:val="22"/>
          <w:lang w:val="ru-RU" w:eastAsia="en-US"/>
        </w:rPr>
        <w:t>Целями данного направления действий являются: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Создание системы управления профессиональными рисками в охране труда;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развитие законодательства о безопасности и гигиене труда, предусматривающего переход от доктрины абсолютной безопасности к оценке приемлемого риска;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</w:t>
      </w:r>
      <w:r w:rsidRPr="009741F4">
        <w:rPr>
          <w:bCs/>
          <w:sz w:val="22"/>
          <w:szCs w:val="22"/>
          <w:lang w:val="ru-RU"/>
        </w:rPr>
        <w:t>овершенствование системы оценки рабочих мест как способ предотвращения несчастных случаев на производстве, а также снижения процента профессиональных заболеваний</w:t>
      </w:r>
      <w:r>
        <w:rPr>
          <w:bCs/>
          <w:sz w:val="22"/>
          <w:szCs w:val="22"/>
          <w:lang w:val="ru-RU"/>
        </w:rPr>
        <w:t>;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разработка правил охраны труда в различных отраслях;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побуждение работодателей к улучшению условий труда;</w:t>
      </w:r>
    </w:p>
    <w:p w:rsidR="006E6507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стимулирование работодателей к проведению эффективных предупредительных мер:</w:t>
      </w:r>
    </w:p>
    <w:p w:rsidR="006E6507" w:rsidRPr="009741F4" w:rsidRDefault="006E6507" w:rsidP="006E6507">
      <w:pPr>
        <w:pStyle w:val="a6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сокращение списка производств, профессий, работ с вредными и тяжелыми условиями труда, на которых запрещается применение труда женщин.</w:t>
      </w:r>
    </w:p>
    <w:p w:rsidR="006E6507" w:rsidRPr="003B07D6" w:rsidRDefault="006E6507" w:rsidP="006E6507">
      <w:pPr>
        <w:pStyle w:val="a6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16"/>
          <w:szCs w:val="16"/>
          <w:lang w:val="ru-RU"/>
        </w:rPr>
      </w:pP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</w:p>
    <w:p w:rsidR="006E6507" w:rsidRPr="00CD2D1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 w:rsidRPr="00CD2D17">
        <w:rPr>
          <w:bCs/>
          <w:sz w:val="22"/>
          <w:szCs w:val="22"/>
          <w:lang w:val="ru-RU"/>
        </w:rPr>
        <w:t>Федеральным законом  от 28 декабря 2013 г. № 426-ФЗ «О специальной оценке условий труда»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 w:rsidRPr="00D33850">
        <w:rPr>
          <w:bCs/>
          <w:sz w:val="22"/>
          <w:szCs w:val="22"/>
          <w:lang w:val="ru-RU"/>
        </w:rPr>
        <w:t>введен единый универсальный инструмент оценки условий труда на рабочих местах – специальная оценка условий труда</w:t>
      </w:r>
      <w:r>
        <w:rPr>
          <w:bCs/>
          <w:sz w:val="22"/>
          <w:szCs w:val="22"/>
          <w:lang w:val="ru-RU"/>
        </w:rPr>
        <w:t>. Указанный Федеральный закон предусматривает снижение административной и финансовой нагрузки на работодателей за счет введения упрощенной процедуры оценки (декларирования) условий труда для предприятий малого и среднего бизнеса. Одновременно предлагается усилить ответственность работодателей за несоблюдение законодательства об охране труда.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Определена методика проведения оценки условий труда. Утвержден классификатор вредных и (или) опасных производственных факторов.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Помимо этого в целом назрела необходимость смены методологического подхода в управлении охраной труда. Полностью устранить профессиональный риск невозможно, поэтому следует создать адекватную систему управления профессиональными рисками в охране труда.</w:t>
      </w:r>
      <w:r w:rsidRPr="000603AD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Необходимы отвечающие современным требованиям правила охраны труда в различных отраслях.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Системными проблемами остаются:</w:t>
      </w:r>
    </w:p>
    <w:p w:rsidR="006E6507" w:rsidRDefault="006E6507" w:rsidP="006E6507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высокий процент травматизма на производстве;</w:t>
      </w:r>
    </w:p>
    <w:p w:rsidR="006E6507" w:rsidRDefault="006E6507" w:rsidP="006E6507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высокий процент профессиональной заболеваемости.</w:t>
      </w:r>
    </w:p>
    <w:p w:rsidR="006E6507" w:rsidRPr="008F6191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Еще одним вопросом, требующим изменения концептуального подхода, на который обращают внимание Минтруда России международные организации, такие как МОТ и Совет Европы, является наличие чрезмерно широкого списка производств, профессий, работ с вредными и тяжелыми условиями труда, на которых запрещается применение труда женщин. Ведется работа по возможности его сокращения. 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920E4B">
        <w:rPr>
          <w:b/>
          <w:bCs/>
          <w:sz w:val="22"/>
          <w:szCs w:val="22"/>
          <w:lang w:val="ru-RU"/>
        </w:rPr>
        <w:t>Текущая ситуация во Франции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>Системы, с одной стороны, предотвращения и, с другой стороны, устранения профессиональных рисков во Франции являются частью структуры, объединяющей множество заинтересованных сторон, внутренних и внешних по отношению к компании.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>Государственная политика, проводимая в области безопасности и гигиены труда, вписывается в рамки, установленные законодательством Европейского Союза, и в стратегические направления развития Франции.</w:t>
      </w:r>
    </w:p>
    <w:p w:rsidR="006E6507" w:rsidRPr="006614C5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Реализация проекта позволит более подробно узнать французскую систему охраны труда и будет способствовать обмену опытом в данной сфере.</w:t>
      </w:r>
    </w:p>
    <w:p w:rsidR="006E6507" w:rsidRPr="003B07D6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Pr="007E3D56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  <w:lang w:val="ru-RU"/>
        </w:rPr>
      </w:pPr>
      <w:r w:rsidRPr="007E3D56">
        <w:rPr>
          <w:bCs/>
          <w:sz w:val="22"/>
          <w:szCs w:val="22"/>
          <w:lang w:val="ru-RU"/>
        </w:rPr>
        <w:t>Проект 1. Организация системы оценки (аттестации) условий труда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E705A2" w:rsidRDefault="00E705A2" w:rsidP="006E6507">
      <w:pPr>
        <w:spacing w:line="276" w:lineRule="auto"/>
        <w:rPr>
          <w:b/>
          <w:bCs/>
          <w:sz w:val="22"/>
          <w:lang w:val="ru-RU" w:eastAsia="en-US"/>
        </w:rPr>
      </w:pPr>
    </w:p>
    <w:p w:rsidR="006E6507" w:rsidRPr="00A41AD3" w:rsidRDefault="006E6507" w:rsidP="006E6507">
      <w:pPr>
        <w:spacing w:line="276" w:lineRule="auto"/>
        <w:rPr>
          <w:sz w:val="22"/>
          <w:lang w:val="ru-RU" w:eastAsia="en-US"/>
        </w:rPr>
      </w:pPr>
      <w:r w:rsidRPr="00A41AD3">
        <w:rPr>
          <w:b/>
          <w:bCs/>
          <w:sz w:val="22"/>
          <w:lang w:val="ru-RU" w:eastAsia="en-US"/>
        </w:rPr>
        <w:t>РОССИЯ</w:t>
      </w:r>
    </w:p>
    <w:p w:rsidR="006E6507" w:rsidRDefault="006E6507" w:rsidP="006E6507">
      <w:pPr>
        <w:spacing w:line="276" w:lineRule="auto"/>
        <w:jc w:val="both"/>
        <w:rPr>
          <w:b/>
          <w:bCs/>
          <w:noProof/>
          <w:sz w:val="22"/>
          <w:szCs w:val="22"/>
          <w:lang w:val="ru-RU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A41AD3">
        <w:rPr>
          <w:b/>
          <w:bCs/>
          <w:sz w:val="22"/>
          <w:lang w:val="ru-RU" w:eastAsia="en-US"/>
        </w:rPr>
        <w:t>ТРУД</w:t>
      </w: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jc w:val="center"/>
        <w:rPr>
          <w:b/>
          <w:bCs/>
          <w:sz w:val="16"/>
          <w:szCs w:val="16"/>
          <w:lang w:val="ru-RU"/>
        </w:rPr>
      </w:pPr>
      <w:r w:rsidRPr="00AF36A2">
        <w:rPr>
          <w:b/>
          <w:bCs/>
          <w:sz w:val="16"/>
          <w:szCs w:val="16"/>
          <w:lang w:val="ru-RU"/>
        </w:rPr>
        <w:t>__________</w:t>
      </w:r>
    </w:p>
    <w:p w:rsidR="006E6507" w:rsidRPr="00D57777" w:rsidRDefault="006E6507" w:rsidP="006E6507">
      <w:pPr>
        <w:rPr>
          <w:b/>
          <w:bCs/>
          <w:sz w:val="12"/>
          <w:szCs w:val="1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 3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B1104C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B1104C">
        <w:rPr>
          <w:b/>
          <w:bCs/>
          <w:sz w:val="22"/>
          <w:szCs w:val="22"/>
          <w:lang w:val="ru-RU"/>
        </w:rPr>
        <w:t>Развитие законодательства в области охраны и гигиены труда</w:t>
      </w:r>
    </w:p>
    <w:p w:rsidR="006E6507" w:rsidRPr="00814A1F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6043F6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  <w:r w:rsidRPr="007E5DA1">
        <w:rPr>
          <w:b/>
          <w:bCs/>
          <w:noProof/>
          <w:sz w:val="28"/>
          <w:szCs w:val="28"/>
          <w:lang w:val="ru-RU"/>
        </w:rPr>
        <w:t xml:space="preserve">Проект №1: </w:t>
      </w:r>
      <w:r>
        <w:rPr>
          <w:b/>
          <w:bCs/>
          <w:noProof/>
          <w:sz w:val="28"/>
          <w:szCs w:val="28"/>
          <w:lang w:val="ru-RU"/>
        </w:rPr>
        <w:t>Организация системы оценки (аттестации) условий труда</w:t>
      </w: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F26AFD" w:rsidRDefault="006E6507" w:rsidP="006E6507">
      <w:pPr>
        <w:shd w:val="clear" w:color="auto" w:fill="FFFFFF" w:themeFill="background1"/>
        <w:spacing w:line="276" w:lineRule="auto"/>
        <w:jc w:val="both"/>
        <w:rPr>
          <w:color w:val="FF0000"/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3B07D6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4D041C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7E3D5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E3D56">
        <w:rPr>
          <w:noProof/>
          <w:sz w:val="22"/>
          <w:szCs w:val="22"/>
          <w:lang w:val="ru-RU"/>
        </w:rPr>
        <w:t>Е</w:t>
      </w:r>
      <w:r>
        <w:rPr>
          <w:noProof/>
          <w:sz w:val="22"/>
          <w:szCs w:val="22"/>
          <w:lang w:val="ru-RU"/>
        </w:rPr>
        <w:t>.И.</w:t>
      </w:r>
      <w:r w:rsidRPr="007E3D56">
        <w:rPr>
          <w:noProof/>
          <w:sz w:val="22"/>
          <w:szCs w:val="22"/>
          <w:lang w:val="ru-RU"/>
        </w:rPr>
        <w:t xml:space="preserve"> Вокач-Болдырева, заместитель Директора Департамента правовой и международной деятельности;</w:t>
      </w:r>
    </w:p>
    <w:p w:rsidR="006E6507" w:rsidRPr="007E3D5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E3D56">
        <w:rPr>
          <w:noProof/>
          <w:sz w:val="22"/>
          <w:szCs w:val="22"/>
          <w:lang w:val="ru-RU"/>
        </w:rPr>
        <w:t>Тел.: +7 (495) 606 15 41.</w:t>
      </w:r>
    </w:p>
    <w:p w:rsidR="006E6507" w:rsidRPr="007E3D5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E3D56">
        <w:rPr>
          <w:noProof/>
          <w:sz w:val="22"/>
          <w:szCs w:val="22"/>
          <w:lang w:val="ru-RU"/>
        </w:rPr>
        <w:t xml:space="preserve">Электронная почта: </w:t>
      </w:r>
      <w:hyperlink r:id="rId23" w:history="1"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7E3D56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7E3D56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7E3D56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7E3D56">
        <w:rPr>
          <w:noProof/>
          <w:sz w:val="22"/>
          <w:szCs w:val="22"/>
          <w:lang w:val="ru-RU"/>
        </w:rPr>
        <w:t xml:space="preserve">, </w:t>
      </w:r>
      <w:hyperlink r:id="rId24" w:history="1"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7E3D56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7E3D56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7E3D56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</w:p>
    <w:p w:rsidR="006E6507" w:rsidRPr="007E3D56" w:rsidRDefault="006E6507" w:rsidP="006E6507">
      <w:pPr>
        <w:jc w:val="both"/>
        <w:rPr>
          <w:sz w:val="22"/>
          <w:szCs w:val="22"/>
          <w:lang w:val="ru-RU"/>
        </w:rPr>
      </w:pPr>
      <w:r w:rsidRPr="007E3D56">
        <w:rPr>
          <w:b/>
          <w:bCs/>
          <w:noProof/>
          <w:sz w:val="22"/>
          <w:szCs w:val="22"/>
          <w:lang w:val="ru-RU"/>
        </w:rPr>
        <w:t>Франция:</w:t>
      </w:r>
      <w:r w:rsidRPr="007E3D56">
        <w:rPr>
          <w:b/>
          <w:bCs/>
          <w:sz w:val="22"/>
          <w:szCs w:val="22"/>
          <w:lang w:val="ru-RU"/>
        </w:rPr>
        <w:t xml:space="preserve"> </w:t>
      </w:r>
      <w:r w:rsidRPr="007E3D56">
        <w:rPr>
          <w:sz w:val="22"/>
          <w:szCs w:val="22"/>
          <w:lang w:val="ru-RU"/>
        </w:rPr>
        <w:t xml:space="preserve"> </w:t>
      </w:r>
    </w:p>
    <w:p w:rsidR="006E6507" w:rsidRPr="007E3D5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E3D56">
        <w:rPr>
          <w:noProof/>
          <w:sz w:val="22"/>
          <w:szCs w:val="22"/>
          <w:lang w:val="ru-RU"/>
        </w:rPr>
        <w:t>Даниель Ксиро, руководитель Проекта по европейским и международным мероприятиям Национального института труда, занятости и профессионального образования</w:t>
      </w:r>
    </w:p>
    <w:p w:rsidR="006E6507" w:rsidRPr="007E3D56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7E3D56">
        <w:rPr>
          <w:noProof/>
          <w:sz w:val="22"/>
          <w:szCs w:val="22"/>
          <w:lang w:val="ru-RU"/>
        </w:rPr>
        <w:t>Тел.: 00 33 4 78 87 49 84 ;</w:t>
      </w:r>
    </w:p>
    <w:p w:rsidR="006E6507" w:rsidRDefault="006E6507" w:rsidP="006E6507">
      <w:pPr>
        <w:spacing w:line="276" w:lineRule="auto"/>
        <w:jc w:val="both"/>
        <w:rPr>
          <w:lang w:val="ru-RU"/>
        </w:rPr>
      </w:pPr>
      <w:r w:rsidRPr="007E3D56">
        <w:rPr>
          <w:noProof/>
          <w:sz w:val="22"/>
          <w:szCs w:val="22"/>
          <w:lang w:val="ru-RU"/>
        </w:rPr>
        <w:t xml:space="preserve">Электронная почта: </w:t>
      </w:r>
      <w:hyperlink r:id="rId25" w:history="1">
        <w:r w:rsidRPr="007E3D56">
          <w:rPr>
            <w:rStyle w:val="a5"/>
            <w:noProof/>
            <w:sz w:val="22"/>
            <w:szCs w:val="22"/>
            <w:lang w:val="ru-RU"/>
          </w:rPr>
          <w:t>daniel.xirau@intefp.travail.gouv.f</w:t>
        </w:r>
        <w:r w:rsidRPr="007E3D56">
          <w:rPr>
            <w:rStyle w:val="a5"/>
            <w:noProof/>
            <w:sz w:val="22"/>
            <w:szCs w:val="22"/>
            <w:lang w:val="en-US"/>
          </w:rPr>
          <w:t>r</w:t>
        </w:r>
        <w:r w:rsidRPr="007E3D56">
          <w:rPr>
            <w:rStyle w:val="a5"/>
            <w:noProof/>
            <w:sz w:val="22"/>
            <w:szCs w:val="22"/>
            <w:lang w:val="ru-RU"/>
          </w:rPr>
          <w:t xml:space="preserve"> </w:t>
        </w:r>
      </w:hyperlink>
    </w:p>
    <w:p w:rsidR="006E6507" w:rsidRPr="00D57777" w:rsidRDefault="006E6507" w:rsidP="006E6507">
      <w:pPr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В целях модернизации системы оценки условий труда и повышения эффективности ее работы в Российской Федерации был принят Федеральный закон от 28 декабря 2013 года № 426-ФЗ «О специальной оценке условий труда».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На данный момент пока не полностью выявлены негативные моменты реализации указанного закона, поэтому актуален вопрос обмена опытом по указанной проблематике, в том числе по следующим вопросам: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- возможности упрощения соответствующих процедур оценки условий труда для работодателя;</w:t>
      </w:r>
    </w:p>
    <w:p w:rsidR="006E6507" w:rsidRDefault="006E6507" w:rsidP="006E6507">
      <w:pPr>
        <w:jc w:val="both"/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- методы стимулирования работодателей к улучшению условий охраны труда;</w:t>
      </w:r>
    </w:p>
    <w:p w:rsidR="006E6507" w:rsidRDefault="006E6507" w:rsidP="006E6507">
      <w:pPr>
        <w:jc w:val="both"/>
        <w:rPr>
          <w:bCs/>
          <w:sz w:val="22"/>
          <w:szCs w:val="22"/>
          <w:lang w:val="ru-RU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>- методы</w:t>
      </w:r>
      <w:r>
        <w:rPr>
          <w:bCs/>
          <w:sz w:val="22"/>
          <w:szCs w:val="22"/>
          <w:lang w:val="ru-RU"/>
        </w:rPr>
        <w:t xml:space="preserve"> стимулирования работодателей к проведению эффективных предупредительных мер;</w:t>
      </w:r>
    </w:p>
    <w:p w:rsidR="006E6507" w:rsidRDefault="006E6507" w:rsidP="006E6507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- методы оценки профессиональных рисков;</w:t>
      </w:r>
    </w:p>
    <w:p w:rsidR="006E6507" w:rsidRDefault="006E6507" w:rsidP="006E6507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- целесообразность и рациональность сокращения списка производств, профессий, работ с вредными и тяжелыми условиями труда, на которых запрещается применение труда женщин.</w:t>
      </w:r>
    </w:p>
    <w:p w:rsidR="006E6507" w:rsidRDefault="006E6507" w:rsidP="006E6507">
      <w:pPr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Организация системы управления профессиональными рисками как фактор перехода от доктрины абсолютной безопасности к оценке приемлемого риска</w:t>
      </w:r>
    </w:p>
    <w:p w:rsidR="006E6507" w:rsidRPr="005568F8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BB38B2">
        <w:rPr>
          <w:bCs/>
          <w:noProof/>
          <w:color w:val="000000" w:themeColor="text1"/>
          <w:sz w:val="22"/>
          <w:szCs w:val="22"/>
          <w:lang w:val="ru-RU"/>
        </w:rPr>
        <w:t xml:space="preserve">Подготовка </w:t>
      </w:r>
      <w:r>
        <w:rPr>
          <w:bCs/>
          <w:noProof/>
          <w:color w:val="000000" w:themeColor="text1"/>
          <w:sz w:val="22"/>
          <w:szCs w:val="22"/>
          <w:lang w:val="ru-RU"/>
        </w:rPr>
        <w:t xml:space="preserve">предложений и методических рекомендаций по развитию системы </w:t>
      </w:r>
      <w:r>
        <w:rPr>
          <w:bCs/>
          <w:sz w:val="22"/>
          <w:szCs w:val="22"/>
          <w:lang w:val="ru-RU"/>
        </w:rPr>
        <w:t xml:space="preserve">управления профессиональными рискам, а также сокращению списка производств, профессий, работ с вредными и тяжелыми условиями труда, на которых запрещается применение труда женщин. 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920E4B" w:rsidRDefault="006E6507" w:rsidP="006E6507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920E4B">
        <w:rPr>
          <w:noProof/>
          <w:sz w:val="22"/>
          <w:szCs w:val="22"/>
          <w:lang w:val="ru-RU"/>
        </w:rPr>
        <w:t>Количество экспертов, принявших участие в ознакомительных визитах во Франции – 8 человек</w:t>
      </w:r>
    </w:p>
    <w:p w:rsidR="006E6507" w:rsidRPr="00920E4B" w:rsidRDefault="006E6507" w:rsidP="006E6507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920E4B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920E4B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920E4B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noProof/>
          <w:sz w:val="22"/>
          <w:szCs w:val="22"/>
          <w:lang w:val="ru-RU"/>
        </w:rPr>
      </w:pPr>
      <w:r w:rsidRPr="00920E4B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920E4B">
        <w:rPr>
          <w:b/>
          <w:noProof/>
          <w:sz w:val="22"/>
          <w:szCs w:val="22"/>
          <w:lang w:val="ru-RU"/>
        </w:rPr>
        <w:t>согласно соответствующим положениям Программы двустороннего сотрудничества на 2015-2017 годы</w:t>
      </w:r>
      <w:r w:rsidRPr="00920E4B">
        <w:rPr>
          <w:noProof/>
          <w:sz w:val="22"/>
          <w:szCs w:val="22"/>
          <w:lang w:val="ru-RU"/>
        </w:rPr>
        <w:t>;</w:t>
      </w: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920E4B">
        <w:rPr>
          <w:noProof/>
          <w:sz w:val="22"/>
          <w:szCs w:val="22"/>
          <w:lang w:val="ru-RU"/>
        </w:rPr>
        <w:t>Составление отчётов после каждой командировки или приёма делегации. (С обязательным указанием числа и должностей участников мероприятия);</w:t>
      </w: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920E4B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920E4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6"/>
          <w:szCs w:val="16"/>
          <w:lang w:val="ru-RU" w:eastAsia="en-US"/>
        </w:rPr>
      </w:pP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920E4B">
        <w:rPr>
          <w:b/>
          <w:bCs/>
          <w:sz w:val="22"/>
          <w:szCs w:val="22"/>
          <w:lang w:val="ru-RU" w:eastAsia="en-US"/>
        </w:rPr>
        <w:t>Взаимосвязь</w:t>
      </w:r>
      <w:r w:rsidRPr="00920E4B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920E4B">
        <w:rPr>
          <w:sz w:val="22"/>
          <w:szCs w:val="22"/>
          <w:lang w:val="ru-RU"/>
        </w:rPr>
        <w:t>Программа сотрудничества на 2015-2017 г.г</w:t>
      </w:r>
      <w:r w:rsidRPr="00920E4B">
        <w:rPr>
          <w:color w:val="00B050"/>
          <w:sz w:val="22"/>
          <w:szCs w:val="22"/>
          <w:lang w:val="ru-RU"/>
        </w:rPr>
        <w:t xml:space="preserve"> </w:t>
      </w:r>
      <w:r w:rsidRPr="00920E4B">
        <w:rPr>
          <w:sz w:val="22"/>
          <w:szCs w:val="22"/>
          <w:lang w:val="ru-RU"/>
        </w:rPr>
        <w:t xml:space="preserve">, Раздел ТРУД, Направление №2, Проект № 1: </w:t>
      </w:r>
      <w:r w:rsidRPr="00920E4B">
        <w:rPr>
          <w:sz w:val="22"/>
          <w:szCs w:val="22"/>
          <w:lang w:val="ru-RU"/>
        </w:rPr>
        <w:tab/>
      </w: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920E4B">
        <w:rPr>
          <w:sz w:val="22"/>
          <w:szCs w:val="22"/>
          <w:lang w:val="ru-RU"/>
        </w:rPr>
        <w:t xml:space="preserve">Профессиональная подготовка инспекторов труда и кадровая политика инспекции труда </w:t>
      </w:r>
    </w:p>
    <w:p w:rsidR="006E6507" w:rsidRPr="00920E4B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ru-RU"/>
        </w:rPr>
      </w:pPr>
    </w:p>
    <w:p w:rsidR="006E6507" w:rsidRPr="00920E4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920E4B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920E4B" w:rsidRDefault="006E6507" w:rsidP="006E6507">
      <w:pPr>
        <w:shd w:val="clear" w:color="auto" w:fill="FFFFFF" w:themeFill="background1"/>
        <w:jc w:val="both"/>
        <w:rPr>
          <w:bCs/>
          <w:noProof/>
          <w:sz w:val="24"/>
          <w:szCs w:val="24"/>
          <w:u w:val="single"/>
          <w:lang w:val="ru-RU"/>
        </w:rPr>
      </w:pPr>
      <w:r w:rsidRPr="00920E4B">
        <w:rPr>
          <w:noProof/>
          <w:sz w:val="22"/>
          <w:szCs w:val="22"/>
          <w:u w:val="single"/>
          <w:lang w:val="ru-RU"/>
        </w:rPr>
        <w:t xml:space="preserve">Проект № 1:  </w:t>
      </w:r>
      <w:r w:rsidRPr="00920E4B">
        <w:rPr>
          <w:bCs/>
          <w:noProof/>
          <w:sz w:val="24"/>
          <w:szCs w:val="24"/>
          <w:u w:val="single"/>
          <w:lang w:val="ru-RU"/>
        </w:rPr>
        <w:tab/>
        <w:t xml:space="preserve">Организация системы оценки (аттестации) условий труда </w:t>
      </w:r>
    </w:p>
    <w:p w:rsidR="006E6507" w:rsidRPr="00920E4B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eastAsia="Calibri"/>
          <w:bCs/>
          <w:noProof/>
          <w:sz w:val="22"/>
          <w:szCs w:val="22"/>
          <w:lang w:val="ru-RU" w:eastAsia="en-US"/>
        </w:rPr>
      </w:pPr>
      <w:r w:rsidRPr="00920E4B">
        <w:rPr>
          <w:b/>
          <w:noProof/>
          <w:sz w:val="22"/>
          <w:szCs w:val="22"/>
          <w:lang w:val="ru-RU"/>
        </w:rPr>
        <w:t>Мероприятие № 1</w:t>
      </w:r>
      <w:r w:rsidRPr="00920E4B">
        <w:rPr>
          <w:noProof/>
          <w:sz w:val="22"/>
          <w:szCs w:val="22"/>
          <w:lang w:val="ru-RU"/>
        </w:rPr>
        <w:t xml:space="preserve">:  </w:t>
      </w:r>
      <w:r w:rsidRPr="00920E4B">
        <w:rPr>
          <w:noProof/>
          <w:sz w:val="22"/>
          <w:szCs w:val="22"/>
          <w:lang w:val="ru-RU"/>
        </w:rPr>
        <w:tab/>
      </w:r>
      <w:r w:rsidRPr="00920E4B">
        <w:rPr>
          <w:b/>
          <w:sz w:val="22"/>
          <w:szCs w:val="22"/>
          <w:lang w:val="ru-RU"/>
        </w:rPr>
        <w:t>Организация системы оценки (аттестации) условий труда</w:t>
      </w:r>
      <w:r w:rsidRPr="00920E4B">
        <w:rPr>
          <w:rFonts w:eastAsiaTheme="minorHAnsi"/>
          <w:bCs/>
          <w:noProof/>
          <w:color w:val="000000" w:themeColor="text1"/>
          <w:sz w:val="22"/>
          <w:szCs w:val="22"/>
          <w:lang w:val="ru-RU" w:eastAsia="en-US"/>
        </w:rPr>
        <w:tab/>
      </w:r>
    </w:p>
    <w:p w:rsidR="006E6507" w:rsidRPr="00920E4B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noProof/>
          <w:sz w:val="22"/>
          <w:szCs w:val="22"/>
          <w:lang w:val="ru-RU"/>
        </w:rPr>
      </w:pPr>
    </w:p>
    <w:p w:rsidR="006E6507" w:rsidRPr="00920E4B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noProof/>
          <w:sz w:val="22"/>
          <w:szCs w:val="22"/>
          <w:lang w:val="ru-RU" w:eastAsia="en-US"/>
        </w:rPr>
      </w:pPr>
      <w:r w:rsidRPr="00920E4B">
        <w:rPr>
          <w:b/>
          <w:noProof/>
          <w:sz w:val="22"/>
          <w:szCs w:val="22"/>
          <w:lang w:val="ru-RU"/>
        </w:rPr>
        <w:t>Этапы:</w:t>
      </w:r>
      <w:r w:rsidRPr="00920E4B">
        <w:rPr>
          <w:noProof/>
          <w:sz w:val="22"/>
          <w:szCs w:val="22"/>
          <w:lang w:val="ru-RU"/>
        </w:rPr>
        <w:t xml:space="preserve"> </w:t>
      </w:r>
      <w:r w:rsidRPr="00920E4B">
        <w:rPr>
          <w:noProof/>
          <w:sz w:val="22"/>
          <w:szCs w:val="22"/>
          <w:lang w:val="ru-RU"/>
        </w:rPr>
        <w:tab/>
      </w:r>
      <w:r w:rsidRPr="00920E4B">
        <w:rPr>
          <w:noProof/>
          <w:sz w:val="22"/>
          <w:szCs w:val="22"/>
          <w:lang w:val="ru-RU"/>
        </w:rPr>
        <w:tab/>
      </w:r>
      <w:r w:rsidRPr="00920E4B">
        <w:rPr>
          <w:noProof/>
          <w:sz w:val="22"/>
          <w:szCs w:val="22"/>
          <w:lang w:val="ru-RU"/>
        </w:rPr>
        <w:tab/>
        <w:t xml:space="preserve">1. Франция </w:t>
      </w:r>
      <w:r w:rsidRPr="00920E4B">
        <w:rPr>
          <w:noProof/>
          <w:sz w:val="22"/>
          <w:szCs w:val="22"/>
          <w:lang w:val="ru-RU"/>
        </w:rPr>
        <w:tab/>
      </w:r>
    </w:p>
    <w:p w:rsidR="006E6507" w:rsidRPr="00920E4B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 w:rsidRPr="00920E4B">
        <w:rPr>
          <w:rFonts w:eastAsia="Calibri"/>
          <w:bCs/>
          <w:sz w:val="22"/>
          <w:szCs w:val="22"/>
          <w:lang w:val="ru-RU" w:eastAsia="en-US"/>
        </w:rPr>
        <w:tab/>
      </w:r>
      <w:r w:rsidRPr="00920E4B">
        <w:rPr>
          <w:b/>
          <w:bCs/>
          <w:sz w:val="22"/>
          <w:szCs w:val="22"/>
          <w:lang w:val="ru-RU" w:eastAsia="en-US"/>
        </w:rPr>
        <w:t xml:space="preserve">Предположительные </w:t>
      </w:r>
      <w:r w:rsidRPr="00920E4B">
        <w:rPr>
          <w:b/>
          <w:bCs/>
          <w:sz w:val="22"/>
          <w:szCs w:val="22"/>
          <w:lang w:val="en-US" w:eastAsia="en-US"/>
        </w:rPr>
        <w:t>c</w:t>
      </w:r>
      <w:r w:rsidRPr="00920E4B">
        <w:rPr>
          <w:b/>
          <w:bCs/>
          <w:sz w:val="22"/>
          <w:szCs w:val="22"/>
          <w:lang w:val="ru-RU" w:eastAsia="en-US"/>
        </w:rPr>
        <w:t xml:space="preserve">роки проведения: </w:t>
      </w:r>
      <w:r w:rsidRPr="00920E4B">
        <w:rPr>
          <w:b/>
          <w:bCs/>
          <w:sz w:val="22"/>
          <w:szCs w:val="22"/>
          <w:lang w:val="ru-RU" w:eastAsia="en-US"/>
        </w:rPr>
        <w:tab/>
      </w:r>
      <w:r w:rsidRPr="00920E4B">
        <w:rPr>
          <w:b/>
          <w:bCs/>
          <w:sz w:val="22"/>
          <w:szCs w:val="22"/>
          <w:lang w:val="ru-RU" w:eastAsia="en-US"/>
        </w:rPr>
        <w:tab/>
      </w:r>
      <w:r w:rsidRPr="00920E4B">
        <w:rPr>
          <w:rFonts w:eastAsia="Calibri"/>
          <w:bCs/>
          <w:sz w:val="22"/>
          <w:szCs w:val="22"/>
          <w:lang w:val="ru-RU" w:eastAsia="en-US"/>
        </w:rPr>
        <w:t>4 квартал 2016 г. (ноябрь)</w:t>
      </w:r>
    </w:p>
    <w:p w:rsidR="006E6507" w:rsidRPr="00920E4B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 w:rsidRPr="00920E4B">
        <w:rPr>
          <w:b/>
          <w:bCs/>
          <w:sz w:val="22"/>
          <w:szCs w:val="22"/>
          <w:lang w:val="ru-RU" w:eastAsia="en-US"/>
        </w:rPr>
        <w:tab/>
        <w:t>Продолжительность:</w:t>
      </w:r>
      <w:r w:rsidRPr="00920E4B">
        <w:rPr>
          <w:rFonts w:eastAsia="Calibri"/>
          <w:sz w:val="22"/>
          <w:szCs w:val="22"/>
          <w:lang w:val="ru-RU" w:eastAsia="en-US"/>
        </w:rPr>
        <w:t xml:space="preserve"> </w:t>
      </w:r>
      <w:r w:rsidRPr="00920E4B">
        <w:rPr>
          <w:rFonts w:eastAsia="Calibri"/>
          <w:sz w:val="22"/>
          <w:szCs w:val="22"/>
          <w:lang w:val="ru-RU" w:eastAsia="en-US"/>
        </w:rPr>
        <w:tab/>
      </w:r>
      <w:r w:rsidRPr="00920E4B">
        <w:rPr>
          <w:sz w:val="22"/>
          <w:szCs w:val="22"/>
          <w:lang w:val="ru-RU" w:eastAsia="en-US"/>
        </w:rPr>
        <w:t xml:space="preserve">3 </w:t>
      </w:r>
      <w:r w:rsidRPr="00920E4B"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  <w:r w:rsidRPr="00920E4B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920E4B">
        <w:rPr>
          <w:b/>
          <w:bCs/>
          <w:sz w:val="22"/>
          <w:szCs w:val="22"/>
          <w:lang w:val="ru-RU" w:eastAsia="en-US"/>
        </w:rPr>
        <w:tab/>
        <w:t>Количество участников</w:t>
      </w:r>
      <w:r w:rsidRPr="00920E4B">
        <w:rPr>
          <w:sz w:val="22"/>
          <w:szCs w:val="22"/>
          <w:lang w:val="ru-RU"/>
        </w:rPr>
        <w:t xml:space="preserve">: </w:t>
      </w:r>
      <w:r w:rsidRPr="00920E4B">
        <w:rPr>
          <w:sz w:val="22"/>
          <w:szCs w:val="22"/>
          <w:lang w:val="ru-RU"/>
        </w:rPr>
        <w:tab/>
        <w:t>8 экспертов + перев</w:t>
      </w:r>
      <w:r>
        <w:rPr>
          <w:sz w:val="22"/>
          <w:szCs w:val="22"/>
          <w:lang w:val="ru-RU"/>
        </w:rPr>
        <w:t>одчик</w:t>
      </w:r>
      <w:r w:rsidRPr="00D01518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  <w:r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8A14F4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  <w:r w:rsidRPr="00DB0EE0">
        <w:rPr>
          <w:b/>
          <w:bCs/>
          <w:sz w:val="22"/>
          <w:szCs w:val="22"/>
          <w:lang w:val="ru-RU" w:eastAsia="en-US"/>
        </w:rPr>
        <w:t>2- ЗАНЯТОСТЬ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920E4B" w:rsidRDefault="00920E4B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E705A2" w:rsidRDefault="00E705A2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Pr="00DB0EE0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C06732" w:rsidRDefault="006E6507" w:rsidP="006E6507">
      <w:pPr>
        <w:shd w:val="clear" w:color="auto" w:fill="FFFFFF" w:themeFill="background1"/>
        <w:spacing w:line="276" w:lineRule="auto"/>
        <w:rPr>
          <w:sz w:val="22"/>
          <w:szCs w:val="22"/>
          <w:lang w:val="ru-RU" w:eastAsia="en-US"/>
        </w:rPr>
      </w:pPr>
      <w:r w:rsidRPr="00C06732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C06732" w:rsidRDefault="006E6507" w:rsidP="006E6507">
      <w:pPr>
        <w:shd w:val="clear" w:color="auto" w:fill="FFFFFF" w:themeFill="background1"/>
        <w:rPr>
          <w:lang w:val="ru-RU"/>
        </w:rPr>
      </w:pPr>
      <w:r w:rsidRPr="00AF36A2">
        <w:rPr>
          <w:b/>
          <w:bCs/>
          <w:sz w:val="22"/>
          <w:szCs w:val="22"/>
          <w:lang w:val="ru-RU" w:eastAsia="en-US"/>
        </w:rPr>
        <w:t xml:space="preserve">Раздел: </w:t>
      </w:r>
      <w:r w:rsidRPr="00C06732">
        <w:rPr>
          <w:b/>
          <w:bCs/>
          <w:sz w:val="22"/>
          <w:szCs w:val="22"/>
          <w:lang w:val="ru-RU" w:eastAsia="en-US"/>
        </w:rPr>
        <w:t xml:space="preserve">ЗАНЯТОСТЬ </w:t>
      </w:r>
    </w:p>
    <w:p w:rsidR="006E6507" w:rsidRPr="00135706" w:rsidRDefault="006E6507" w:rsidP="006E6507">
      <w:pPr>
        <w:shd w:val="clear" w:color="auto" w:fill="FFFFFF" w:themeFill="background1"/>
        <w:jc w:val="center"/>
        <w:rPr>
          <w:b/>
          <w:bCs/>
          <w:sz w:val="8"/>
          <w:szCs w:val="8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2C6227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СТРАТЕГИЧЕСКОЕ НАПРАВЛЕНИЕ ДЕЙСТВИЙ: №  1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 w:rsidRPr="00B37120">
        <w:rPr>
          <w:b/>
          <w:bCs/>
          <w:sz w:val="32"/>
          <w:szCs w:val="32"/>
          <w:u w:val="single"/>
          <w:lang w:val="ru-RU"/>
        </w:rPr>
        <w:t>Информационные технологии</w:t>
      </w:r>
      <w:r>
        <w:rPr>
          <w:b/>
          <w:bCs/>
          <w:sz w:val="32"/>
          <w:szCs w:val="32"/>
          <w:u w:val="single"/>
          <w:lang w:val="ru-RU"/>
        </w:rPr>
        <w:t xml:space="preserve"> 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>
        <w:rPr>
          <w:b/>
          <w:bCs/>
          <w:sz w:val="32"/>
          <w:szCs w:val="32"/>
          <w:u w:val="single"/>
          <w:lang w:val="ru-RU"/>
        </w:rPr>
        <w:t>в сфере содействия занятости населения</w:t>
      </w:r>
      <w:r w:rsidRPr="007D5493">
        <w:rPr>
          <w:b/>
          <w:bCs/>
          <w:sz w:val="32"/>
          <w:szCs w:val="32"/>
          <w:u w:val="single"/>
          <w:lang w:val="ru-RU"/>
        </w:rPr>
        <w:t xml:space="preserve"> 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color w:val="FF0000"/>
          <w:sz w:val="24"/>
          <w:szCs w:val="24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435F32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Pr="002C6227" w:rsidRDefault="006E6507" w:rsidP="006E6507">
      <w:pPr>
        <w:shd w:val="clear" w:color="auto" w:fill="FFFFFF" w:themeFill="background1"/>
        <w:jc w:val="center"/>
        <w:rPr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Описание </w:t>
      </w:r>
      <w:r w:rsidRPr="00AF36A2">
        <w:rPr>
          <w:b/>
          <w:bCs/>
          <w:sz w:val="22"/>
          <w:szCs w:val="22"/>
          <w:lang w:val="ru-RU" w:eastAsia="en-US"/>
        </w:rPr>
        <w:t>стратегического</w:t>
      </w:r>
      <w:r w:rsidRPr="00AF36A2">
        <w:rPr>
          <w:b/>
          <w:bCs/>
          <w:sz w:val="22"/>
          <w:szCs w:val="22"/>
          <w:lang w:val="ru-RU"/>
        </w:rPr>
        <w:t xml:space="preserve"> направления действия</w:t>
      </w:r>
    </w:p>
    <w:p w:rsidR="006E6507" w:rsidRPr="00547D7C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Целью работы является 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взаимное </w:t>
      </w: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изучение </w:t>
      </w:r>
      <w:r>
        <w:rPr>
          <w:rFonts w:eastAsiaTheme="minorHAnsi"/>
          <w:bCs/>
          <w:sz w:val="22"/>
          <w:szCs w:val="22"/>
          <w:lang w:val="ru-RU" w:eastAsia="en-US"/>
        </w:rPr>
        <w:t>актуального уровня развития информационных технологий в системе службы занятости, возможностей и перспектив в данной области</w:t>
      </w: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 в целях совершенствования системы предоставления услуг в сфере занятости. </w:t>
      </w:r>
    </w:p>
    <w:p w:rsidR="006E6507" w:rsidRPr="00F92F04" w:rsidRDefault="006E6507" w:rsidP="006E6507">
      <w:pPr>
        <w:shd w:val="clear" w:color="auto" w:fill="FFFFFF" w:themeFill="background1"/>
        <w:jc w:val="both"/>
        <w:rPr>
          <w:b/>
          <w:bCs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</w:p>
    <w:p w:rsidR="006E6507" w:rsidRDefault="006E6507" w:rsidP="00E705A2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>
        <w:t>Информационные технологии получают все более широкое применение в работе государственных органов власти Российской Федерации по различным аспектам деятельности (базы данных, электронные услуги), в частности в сфере занятости Оказание электронных услуг в сфере занятости населения, которое тесно взаимосвязано с формированием электронных баз данных, - стратегическая цель, которая определена государством для предоставления услуг в наиболее оперативной, удобной и доступной форме. Переход на оказание услуг в электронном виде предусматривает, в частности, организацию информационного обмена между работодателями и службой занятости в электронном виде и является одним из этапов создания «Электронного правительства».</w:t>
      </w:r>
    </w:p>
    <w:p w:rsidR="006E6507" w:rsidRDefault="006E6507" w:rsidP="00E705A2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>
        <w:t>Сегодня государственная служба занятости предлагает целый ряд технологий, связанных с подбором работы, в том числе информирование о вакансиях через официальный сайт Роструда «Работа в России» и через региональные интернет-ресурсы органов службы занятости населения.</w:t>
      </w:r>
    </w:p>
    <w:p w:rsidR="006E6507" w:rsidRPr="003B680B" w:rsidRDefault="006E6507" w:rsidP="00E705A2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t>В условиях информационного общества необходима и проводится постоянная работа по развитию и расширению использования ИТ в области содействия занятости. Так, например, в</w:t>
      </w:r>
      <w:r w:rsidRPr="00E877FD">
        <w:rPr>
          <w:sz w:val="22"/>
          <w:szCs w:val="22"/>
        </w:rPr>
        <w:t xml:space="preserve"> 2014 году </w:t>
      </w:r>
      <w:r w:rsidRPr="003B680B">
        <w:rPr>
          <w:sz w:val="22"/>
          <w:szCs w:val="22"/>
        </w:rPr>
        <w:t>Правительством Российской Федерации внесен в Государственную Думу проект федерального закона «О внесении изменений в Закон Российской Федерации «О занятости населения в Российской Федерации».</w:t>
      </w:r>
      <w:r>
        <w:rPr>
          <w:sz w:val="22"/>
          <w:szCs w:val="22"/>
        </w:rPr>
        <w:t xml:space="preserve"> </w:t>
      </w:r>
      <w:r w:rsidRPr="003B680B">
        <w:rPr>
          <w:sz w:val="22"/>
          <w:szCs w:val="22"/>
        </w:rPr>
        <w:t>Этим проектом, в частности, устанавливаются правовые основания формирования и ведения информационно-аналитической системы общероссийской базы вакансий «Работа в России», содержащей сведения о вакансиях и гражданах, желающих переехать в другой регион для трудоустройства.</w:t>
      </w:r>
    </w:p>
    <w:p w:rsidR="006E6507" w:rsidRPr="00B138B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ru-RU"/>
        </w:rPr>
      </w:pPr>
    </w:p>
    <w:p w:rsidR="006E6507" w:rsidRPr="00DB0EE0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color w:val="FF0000"/>
          <w:sz w:val="22"/>
          <w:szCs w:val="22"/>
          <w:lang w:val="ru-RU" w:eastAsia="en-US"/>
        </w:rPr>
      </w:pPr>
      <w:r w:rsidRPr="00FF62AD">
        <w:rPr>
          <w:sz w:val="22"/>
          <w:szCs w:val="22"/>
          <w:lang w:val="ru-RU"/>
        </w:rPr>
        <w:t xml:space="preserve">Проект № 1: </w:t>
      </w:r>
      <w:r>
        <w:rPr>
          <w:sz w:val="22"/>
          <w:szCs w:val="22"/>
          <w:lang w:val="ru-RU"/>
        </w:rPr>
        <w:tab/>
        <w:t xml:space="preserve">Обеспечение трудовой мобильности, в том числе с использованием информационных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технологий </w:t>
      </w:r>
      <w:r w:rsidR="008E4B40">
        <w:rPr>
          <w:sz w:val="22"/>
          <w:szCs w:val="22"/>
          <w:lang w:val="ru-RU"/>
        </w:rPr>
        <w:t>в</w:t>
      </w:r>
      <w:r>
        <w:rPr>
          <w:sz w:val="22"/>
          <w:szCs w:val="22"/>
          <w:lang w:val="ru-RU"/>
        </w:rPr>
        <w:t xml:space="preserve"> службе занятости</w:t>
      </w: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812412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  <w:r w:rsidRPr="00812412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rPr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 w:eastAsia="en-US"/>
        </w:rPr>
        <w:t xml:space="preserve">Раздел: </w:t>
      </w:r>
      <w:r w:rsidRPr="00812412">
        <w:rPr>
          <w:b/>
          <w:bCs/>
          <w:sz w:val="22"/>
          <w:szCs w:val="22"/>
          <w:lang w:val="ru-RU" w:eastAsia="en-US"/>
        </w:rPr>
        <w:t>ЗАНЯТОСТЬ</w:t>
      </w:r>
      <w:r w:rsidRPr="00AF36A2">
        <w:rPr>
          <w:b/>
          <w:bCs/>
          <w:i/>
          <w:sz w:val="22"/>
          <w:szCs w:val="22"/>
          <w:u w:val="single"/>
          <w:lang w:val="ru-RU"/>
        </w:rPr>
        <w:t xml:space="preserve"> </w:t>
      </w:r>
    </w:p>
    <w:p w:rsidR="006E6507" w:rsidRPr="0067034B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547D7C" w:rsidRDefault="006E6507" w:rsidP="006E6507">
      <w:pPr>
        <w:shd w:val="clear" w:color="auto" w:fill="FFFFFF" w:themeFill="background1"/>
        <w:jc w:val="center"/>
        <w:rPr>
          <w:b/>
          <w:bCs/>
          <w:sz w:val="12"/>
          <w:szCs w:val="12"/>
          <w:lang w:val="ru-RU"/>
        </w:rPr>
      </w:pPr>
      <w:r w:rsidRPr="00547D7C">
        <w:rPr>
          <w:b/>
          <w:bCs/>
          <w:sz w:val="12"/>
          <w:szCs w:val="12"/>
          <w:lang w:val="ru-RU"/>
        </w:rPr>
        <w:t>__________</w:t>
      </w:r>
    </w:p>
    <w:p w:rsidR="006E6507" w:rsidRPr="00547D7C" w:rsidRDefault="006E6507" w:rsidP="006E6507">
      <w:pPr>
        <w:shd w:val="clear" w:color="auto" w:fill="FFFFFF" w:themeFill="background1"/>
        <w:rPr>
          <w:b/>
          <w:bCs/>
          <w:sz w:val="12"/>
          <w:szCs w:val="1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en-US"/>
        </w:rPr>
        <w:t>C</w:t>
      </w:r>
      <w:r w:rsidRPr="00AF36A2">
        <w:rPr>
          <w:noProof/>
          <w:sz w:val="22"/>
          <w:szCs w:val="22"/>
          <w:lang w:val="ru-RU"/>
        </w:rPr>
        <w:t>тратегическое направление действий № 1: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sz w:val="22"/>
          <w:szCs w:val="22"/>
          <w:lang w:val="ru-RU"/>
        </w:rPr>
      </w:pPr>
      <w:r w:rsidRPr="00C13AE2">
        <w:rPr>
          <w:b/>
          <w:sz w:val="22"/>
          <w:szCs w:val="22"/>
          <w:lang w:val="ru-RU"/>
        </w:rPr>
        <w:t xml:space="preserve">Информационные технологии в сфере </w:t>
      </w:r>
      <w:r>
        <w:rPr>
          <w:b/>
          <w:sz w:val="22"/>
          <w:szCs w:val="22"/>
          <w:lang w:val="ru-RU"/>
        </w:rPr>
        <w:t xml:space="preserve">содействия </w:t>
      </w:r>
      <w:r w:rsidRPr="00C13AE2">
        <w:rPr>
          <w:b/>
          <w:sz w:val="22"/>
          <w:szCs w:val="22"/>
          <w:lang w:val="ru-RU"/>
        </w:rPr>
        <w:t>занятости</w:t>
      </w:r>
      <w:r>
        <w:rPr>
          <w:b/>
          <w:sz w:val="22"/>
          <w:szCs w:val="22"/>
          <w:lang w:val="ru-RU"/>
        </w:rPr>
        <w:t xml:space="preserve"> населения</w:t>
      </w:r>
      <w:r w:rsidRPr="00C13AE2">
        <w:rPr>
          <w:b/>
          <w:sz w:val="22"/>
          <w:szCs w:val="22"/>
          <w:lang w:val="ru-RU"/>
        </w:rPr>
        <w:t xml:space="preserve"> 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rPr>
          <w:b/>
          <w:bCs/>
          <w:noProof/>
          <w:sz w:val="28"/>
          <w:szCs w:val="28"/>
          <w:lang w:val="ru-RU"/>
        </w:rPr>
      </w:pPr>
      <w:r w:rsidRPr="007E5DA1">
        <w:rPr>
          <w:b/>
          <w:bCs/>
          <w:noProof/>
          <w:sz w:val="28"/>
          <w:szCs w:val="28"/>
          <w:lang w:val="ru-RU"/>
        </w:rPr>
        <w:t xml:space="preserve">Проект № 1: </w:t>
      </w:r>
      <w:r>
        <w:rPr>
          <w:b/>
          <w:bCs/>
          <w:noProof/>
          <w:sz w:val="28"/>
          <w:szCs w:val="28"/>
          <w:lang w:val="ru-RU"/>
        </w:rPr>
        <w:tab/>
        <w:t xml:space="preserve">Обеспечение трудовой мобильности, в том числе с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  <w:t>использованием</w:t>
      </w:r>
      <w:r w:rsidRPr="007E5DA1">
        <w:rPr>
          <w:b/>
          <w:bCs/>
          <w:noProof/>
          <w:sz w:val="28"/>
          <w:szCs w:val="28"/>
          <w:lang w:val="ru-RU"/>
        </w:rPr>
        <w:t xml:space="preserve"> информационных технологий</w:t>
      </w:r>
    </w:p>
    <w:p w:rsidR="006E6507" w:rsidRPr="007E5DA1" w:rsidRDefault="006E6507" w:rsidP="006E6507">
      <w:pPr>
        <w:shd w:val="clear" w:color="auto" w:fill="FFFFFF" w:themeFill="background1"/>
        <w:rPr>
          <w:b/>
          <w:bCs/>
          <w:noProof/>
          <w:sz w:val="28"/>
          <w:szCs w:val="28"/>
          <w:lang w:val="ru-RU"/>
        </w:rPr>
      </w:pPr>
      <w:r w:rsidRPr="007E5DA1">
        <w:rPr>
          <w:b/>
          <w:bCs/>
          <w:noProof/>
          <w:sz w:val="28"/>
          <w:szCs w:val="28"/>
          <w:lang w:val="ru-RU"/>
        </w:rPr>
        <w:t xml:space="preserve">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7E5DA1">
        <w:rPr>
          <w:b/>
          <w:bCs/>
          <w:noProof/>
          <w:sz w:val="28"/>
          <w:szCs w:val="28"/>
          <w:lang w:val="ru-RU"/>
        </w:rPr>
        <w:t>в службе занятости</w:t>
      </w:r>
      <w:r w:rsidRPr="007E5DA1">
        <w:rPr>
          <w:b/>
          <w:sz w:val="28"/>
          <w:szCs w:val="28"/>
          <w:lang w:val="ru-RU"/>
        </w:rPr>
        <w:t xml:space="preserve"> </w:t>
      </w:r>
    </w:p>
    <w:p w:rsidR="006E6507" w:rsidRPr="00787A9C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16"/>
          <w:szCs w:val="16"/>
          <w:u w:val="single"/>
          <w:lang w:val="ru-RU" w:eastAsia="en-US"/>
        </w:rPr>
      </w:pPr>
    </w:p>
    <w:p w:rsidR="006E6507" w:rsidRPr="00053ED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435F32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Pr="0067034B" w:rsidRDefault="006E6507" w:rsidP="006E6507">
      <w:pPr>
        <w:shd w:val="clear" w:color="auto" w:fill="FFFFFF" w:themeFill="background1"/>
        <w:jc w:val="both"/>
        <w:rPr>
          <w:b/>
          <w:bCs/>
          <w:noProof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</w:p>
    <w:p w:rsidR="006E6507" w:rsidRPr="0030645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М.В. Паршин, заместитель руководителя Роструда</w:t>
      </w:r>
      <w:r w:rsidRPr="0030645A">
        <w:rPr>
          <w:snapToGrid w:val="0"/>
          <w:sz w:val="22"/>
          <w:szCs w:val="22"/>
          <w:lang w:val="ru-RU"/>
        </w:rPr>
        <w:t xml:space="preserve"> </w:t>
      </w:r>
    </w:p>
    <w:p w:rsidR="006E6507" w:rsidRPr="0030645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30645A">
        <w:rPr>
          <w:sz w:val="22"/>
          <w:szCs w:val="22"/>
          <w:lang w:val="ru-RU"/>
        </w:rPr>
        <w:t>Тел.: +7 (495) 698 8</w:t>
      </w:r>
      <w:r>
        <w:rPr>
          <w:sz w:val="22"/>
          <w:szCs w:val="22"/>
          <w:lang w:val="ru-RU"/>
        </w:rPr>
        <w:t>4</w:t>
      </w:r>
      <w:r w:rsidRPr="0030645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24</w:t>
      </w:r>
    </w:p>
    <w:p w:rsidR="006E6507" w:rsidRPr="002C7DD7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787A9C">
        <w:rPr>
          <w:sz w:val="22"/>
          <w:szCs w:val="22"/>
          <w:lang w:val="ru-RU"/>
        </w:rPr>
        <w:t xml:space="preserve">Электронная почта: </w:t>
      </w:r>
      <w:hyperlink r:id="rId26" w:history="1">
        <w:r w:rsidRPr="0021323F">
          <w:rPr>
            <w:rStyle w:val="a5"/>
            <w:sz w:val="22"/>
            <w:szCs w:val="22"/>
            <w:lang w:val="en-US"/>
          </w:rPr>
          <w:t>sergeevaay</w:t>
        </w:r>
        <w:r w:rsidRPr="0021323F">
          <w:rPr>
            <w:rStyle w:val="a5"/>
            <w:sz w:val="22"/>
            <w:szCs w:val="22"/>
            <w:lang w:val="ru-RU"/>
          </w:rPr>
          <w:t>@</w:t>
        </w:r>
        <w:r w:rsidRPr="0021323F">
          <w:rPr>
            <w:rStyle w:val="a5"/>
            <w:sz w:val="22"/>
            <w:szCs w:val="22"/>
            <w:lang w:val="en-US"/>
          </w:rPr>
          <w:t>rostrud</w:t>
        </w:r>
        <w:r w:rsidRPr="0021323F">
          <w:rPr>
            <w:rStyle w:val="a5"/>
            <w:sz w:val="22"/>
            <w:szCs w:val="22"/>
            <w:lang w:val="ru-RU"/>
          </w:rPr>
          <w:t>.</w:t>
        </w:r>
        <w:r w:rsidRPr="0021323F">
          <w:rPr>
            <w:rStyle w:val="a5"/>
            <w:sz w:val="22"/>
            <w:szCs w:val="22"/>
            <w:lang w:val="en-US"/>
          </w:rPr>
          <w:t>ru</w:t>
        </w:r>
      </w:hyperlink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 w:rsidRPr="009C14B2">
        <w:rPr>
          <w:snapToGrid w:val="0"/>
          <w:sz w:val="22"/>
          <w:szCs w:val="22"/>
          <w:lang w:val="ru-RU"/>
        </w:rPr>
        <w:t>А.А.Тараканов</w:t>
      </w:r>
      <w:r>
        <w:rPr>
          <w:snapToGrid w:val="0"/>
          <w:sz w:val="22"/>
          <w:szCs w:val="22"/>
          <w:lang w:val="ru-RU"/>
        </w:rPr>
        <w:t>, заместитель начальника Управления</w:t>
      </w:r>
      <w:r w:rsidRPr="009C14B2">
        <w:rPr>
          <w:snapToGrid w:val="0"/>
          <w:sz w:val="22"/>
          <w:szCs w:val="22"/>
          <w:lang w:val="ru-RU"/>
        </w:rPr>
        <w:t xml:space="preserve"> надзора, контроля и проектов в сфере занятости населения, социальной за</w:t>
      </w:r>
      <w:r>
        <w:rPr>
          <w:snapToGrid w:val="0"/>
          <w:sz w:val="22"/>
          <w:szCs w:val="22"/>
          <w:lang w:val="ru-RU"/>
        </w:rPr>
        <w:t>щиты и государственных гарантий Роструда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Тел.: +7 (495) 698 83 58</w:t>
      </w:r>
    </w:p>
    <w:p w:rsidR="006E6507" w:rsidRPr="00965FE6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 xml:space="preserve">Электронный адрес: </w:t>
      </w:r>
      <w:hyperlink r:id="rId27" w:history="1">
        <w:r w:rsidRPr="000250F8">
          <w:rPr>
            <w:rStyle w:val="a5"/>
            <w:snapToGrid w:val="0"/>
            <w:sz w:val="22"/>
            <w:szCs w:val="22"/>
            <w:lang w:val="en-US"/>
          </w:rPr>
          <w:t>tarakanovaa</w:t>
        </w:r>
        <w:r w:rsidRPr="000250F8">
          <w:rPr>
            <w:rStyle w:val="a5"/>
            <w:snapToGrid w:val="0"/>
            <w:sz w:val="22"/>
            <w:szCs w:val="22"/>
            <w:lang w:val="ru-RU"/>
          </w:rPr>
          <w:t>@</w:t>
        </w:r>
        <w:r w:rsidRPr="000250F8">
          <w:rPr>
            <w:rStyle w:val="a5"/>
            <w:snapToGrid w:val="0"/>
            <w:sz w:val="22"/>
            <w:szCs w:val="22"/>
            <w:lang w:val="en-US"/>
          </w:rPr>
          <w:t>rostrud</w:t>
        </w:r>
        <w:r w:rsidRPr="000250F8">
          <w:rPr>
            <w:rStyle w:val="a5"/>
            <w:snapToGrid w:val="0"/>
            <w:sz w:val="22"/>
            <w:szCs w:val="22"/>
            <w:lang w:val="ru-RU"/>
          </w:rPr>
          <w:t>.</w:t>
        </w:r>
        <w:r w:rsidRPr="000250F8">
          <w:rPr>
            <w:rStyle w:val="a5"/>
            <w:snapToGrid w:val="0"/>
            <w:sz w:val="22"/>
            <w:szCs w:val="22"/>
            <w:lang w:val="en-US"/>
          </w:rPr>
          <w:t>ru</w:t>
        </w:r>
      </w:hyperlink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А.А. Кузьмин, начальник Управления информационных технологий Роструда</w:t>
      </w:r>
    </w:p>
    <w:p w:rsidR="006E6507" w:rsidRPr="00965FE6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Тел.:  +7 (495) 698 89 66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 xml:space="preserve">Электронный адрес: </w:t>
      </w:r>
      <w:hyperlink r:id="rId28" w:history="1">
        <w:r w:rsidRPr="000250F8">
          <w:rPr>
            <w:rStyle w:val="a5"/>
            <w:snapToGrid w:val="0"/>
            <w:sz w:val="22"/>
            <w:szCs w:val="22"/>
            <w:lang w:val="en-US"/>
          </w:rPr>
          <w:t>oit</w:t>
        </w:r>
        <w:r w:rsidRPr="000250F8">
          <w:rPr>
            <w:rStyle w:val="a5"/>
            <w:snapToGrid w:val="0"/>
            <w:sz w:val="22"/>
            <w:szCs w:val="22"/>
            <w:lang w:val="ru-RU"/>
          </w:rPr>
          <w:t>@</w:t>
        </w:r>
        <w:r w:rsidRPr="000250F8">
          <w:rPr>
            <w:rStyle w:val="a5"/>
            <w:snapToGrid w:val="0"/>
            <w:sz w:val="22"/>
            <w:szCs w:val="22"/>
            <w:lang w:val="en-US"/>
          </w:rPr>
          <w:t>rostrud</w:t>
        </w:r>
        <w:r w:rsidRPr="000250F8">
          <w:rPr>
            <w:rStyle w:val="a5"/>
            <w:snapToGrid w:val="0"/>
            <w:sz w:val="22"/>
            <w:szCs w:val="22"/>
            <w:lang w:val="ru-RU"/>
          </w:rPr>
          <w:t>.</w:t>
        </w:r>
        <w:r w:rsidRPr="000250F8">
          <w:rPr>
            <w:rStyle w:val="a5"/>
            <w:snapToGrid w:val="0"/>
            <w:sz w:val="22"/>
            <w:szCs w:val="22"/>
            <w:lang w:val="en-US"/>
          </w:rPr>
          <w:t>info</w:t>
        </w:r>
      </w:hyperlink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Даниель Ноэль-Бонне</w:t>
      </w:r>
      <w:r w:rsidRPr="00AF36A2">
        <w:rPr>
          <w:b/>
          <w:sz w:val="22"/>
          <w:szCs w:val="22"/>
          <w:lang w:val="ru-RU"/>
        </w:rPr>
        <w:t xml:space="preserve">, </w:t>
      </w:r>
      <w:r w:rsidRPr="00AF36A2">
        <w:rPr>
          <w:bCs/>
          <w:sz w:val="22"/>
          <w:szCs w:val="22"/>
          <w:lang w:val="ru-RU"/>
        </w:rPr>
        <w:t>координатор проектов в Департаменте сотрудничества Управления международных отношений Государственной службы занятости Франции (Поль Амплуа)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Тел.: (01) 40 30 62 12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 xml:space="preserve">Электронный адрес: </w:t>
      </w:r>
      <w:hyperlink r:id="rId29" w:history="1">
        <w:r w:rsidRPr="000250F8">
          <w:rPr>
            <w:rStyle w:val="a5"/>
            <w:rFonts w:eastAsiaTheme="majorEastAsia"/>
            <w:bCs/>
            <w:sz w:val="22"/>
            <w:szCs w:val="22"/>
          </w:rPr>
          <w:t>d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noel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bonnet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@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pole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emploi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fr</w:t>
        </w:r>
      </w:hyperlink>
    </w:p>
    <w:p w:rsidR="006E6507" w:rsidRPr="0067034B" w:rsidRDefault="006E6507" w:rsidP="006E6507">
      <w:pPr>
        <w:shd w:val="clear" w:color="auto" w:fill="FFFFFF" w:themeFill="background1"/>
        <w:jc w:val="both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67034B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Реализация проекта </w:t>
      </w:r>
      <w:r w:rsidRPr="000D11AE">
        <w:rPr>
          <w:bCs/>
          <w:sz w:val="22"/>
          <w:szCs w:val="22"/>
          <w:lang w:val="ru-RU"/>
        </w:rPr>
        <w:t>позволит</w:t>
      </w:r>
      <w:r>
        <w:rPr>
          <w:bCs/>
          <w:sz w:val="22"/>
          <w:szCs w:val="22"/>
          <w:lang w:val="ru-RU"/>
        </w:rPr>
        <w:t xml:space="preserve"> </w:t>
      </w:r>
      <w:r w:rsidRPr="000D11AE">
        <w:rPr>
          <w:bCs/>
          <w:sz w:val="22"/>
          <w:szCs w:val="22"/>
          <w:lang w:val="ru-RU"/>
        </w:rPr>
        <w:t>обменяться информацией</w:t>
      </w:r>
      <w:r>
        <w:rPr>
          <w:bCs/>
          <w:sz w:val="22"/>
          <w:szCs w:val="22"/>
          <w:lang w:val="ru-RU"/>
        </w:rPr>
        <w:t xml:space="preserve"> об использовании информационных технологий, в том числе, Интернет технологий, в работе по содействию трудовой мобильности населения, в том числе с использованием информационных технологий, в том числе на региональном уровне.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 w:rsidRPr="000D11AE">
        <w:rPr>
          <w:bCs/>
          <w:sz w:val="22"/>
          <w:szCs w:val="22"/>
          <w:lang w:val="ru-RU"/>
        </w:rPr>
        <w:t>В рамках проекта следует сосредоточиться на следующих вопросах</w:t>
      </w:r>
      <w:r>
        <w:rPr>
          <w:bCs/>
          <w:sz w:val="22"/>
          <w:szCs w:val="22"/>
          <w:lang w:val="ru-RU"/>
        </w:rPr>
        <w:t>:</w:t>
      </w:r>
    </w:p>
    <w:p w:rsidR="006E6507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4A60CA">
        <w:rPr>
          <w:bCs/>
          <w:sz w:val="22"/>
          <w:szCs w:val="22"/>
          <w:lang w:val="ru-RU"/>
        </w:rPr>
        <w:t>государственные ресурсы в сети Интернет для поддержки программ трудовой мобильности</w:t>
      </w:r>
      <w:r>
        <w:rPr>
          <w:bCs/>
          <w:sz w:val="22"/>
          <w:szCs w:val="22"/>
          <w:lang w:val="ru-RU"/>
        </w:rPr>
        <w:t>, в том числе</w:t>
      </w:r>
      <w:r w:rsidRPr="004A60CA">
        <w:rPr>
          <w:bCs/>
          <w:sz w:val="22"/>
          <w:szCs w:val="22"/>
          <w:lang w:val="ru-RU"/>
        </w:rPr>
        <w:t xml:space="preserve"> молодежи, их взаимодействие на технологическом уровне и взаимообмен информацией с коммерческими ресурсами в данной области;</w:t>
      </w:r>
    </w:p>
    <w:p w:rsidR="006E6507" w:rsidRPr="004A60CA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4A60CA">
        <w:rPr>
          <w:bCs/>
          <w:sz w:val="22"/>
          <w:szCs w:val="22"/>
          <w:lang w:val="ru-RU"/>
        </w:rPr>
        <w:t xml:space="preserve">использование информационных технологий при информировании, в </w:t>
      </w:r>
      <w:r>
        <w:rPr>
          <w:bCs/>
          <w:sz w:val="22"/>
          <w:szCs w:val="22"/>
          <w:lang w:val="ru-RU"/>
        </w:rPr>
        <w:t>частности</w:t>
      </w:r>
      <w:r w:rsidRPr="004A60CA">
        <w:rPr>
          <w:bCs/>
          <w:sz w:val="22"/>
          <w:szCs w:val="22"/>
          <w:lang w:val="ru-RU"/>
        </w:rPr>
        <w:t xml:space="preserve"> молодежи, о потребности рынка труда, по вопросам профориентации, профподготовки, поддержки целевых программ занятости;</w:t>
      </w:r>
    </w:p>
    <w:p w:rsidR="006E6507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4A60CA">
        <w:rPr>
          <w:bCs/>
          <w:sz w:val="22"/>
          <w:szCs w:val="22"/>
          <w:lang w:val="ru-RU"/>
        </w:rPr>
        <w:t>финансовое и нематериальное стимулирование выхода на рынок труда, в том числе молодых людей, не имеющих опыта работы, в том числе с использованием информационных технолог</w:t>
      </w:r>
      <w:r>
        <w:rPr>
          <w:bCs/>
          <w:sz w:val="22"/>
          <w:szCs w:val="22"/>
          <w:lang w:val="ru-RU"/>
        </w:rPr>
        <w:t>ий;</w:t>
      </w:r>
    </w:p>
    <w:p w:rsidR="006E6507" w:rsidRPr="0024360A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24360A">
        <w:rPr>
          <w:bCs/>
          <w:sz w:val="22"/>
          <w:szCs w:val="22"/>
          <w:lang w:val="ru-RU"/>
        </w:rPr>
        <w:t>партнерство службы занятости (социальное партнерство, взаимодействие, в том числе интерактивное, с частными агентствами занятости, межведомственное взаимодействие, другое партнерство)</w:t>
      </w:r>
      <w:r>
        <w:rPr>
          <w:bCs/>
          <w:sz w:val="22"/>
          <w:szCs w:val="22"/>
          <w:lang w:val="ru-RU"/>
        </w:rPr>
        <w:t>.</w:t>
      </w:r>
    </w:p>
    <w:p w:rsidR="006E6507" w:rsidRPr="0067034B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  <w:lang w:val="ru-RU"/>
        </w:rPr>
        <w:t>Основные</w:t>
      </w:r>
      <w:r w:rsidRPr="0067034B">
        <w:rPr>
          <w:b/>
          <w:bCs/>
          <w:noProof/>
          <w:sz w:val="22"/>
          <w:szCs w:val="22"/>
          <w:lang w:val="ru-RU"/>
        </w:rPr>
        <w:t xml:space="preserve"> цел</w:t>
      </w:r>
      <w:r>
        <w:rPr>
          <w:b/>
          <w:bCs/>
          <w:noProof/>
          <w:sz w:val="22"/>
          <w:szCs w:val="22"/>
          <w:lang w:val="ru-RU"/>
        </w:rPr>
        <w:t>и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Содействие трудовой мобильности населения.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Развитие информационных и Интернет технологий в области содействия трудовой мобильности населения. </w:t>
      </w:r>
    </w:p>
    <w:p w:rsidR="006E6507" w:rsidRPr="00D7530E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0"/>
          <w:szCs w:val="10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Pr="00BB38B2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noProof/>
          <w:color w:val="000000" w:themeColor="text1"/>
          <w:sz w:val="22"/>
          <w:szCs w:val="22"/>
          <w:lang w:val="ru-RU"/>
        </w:rPr>
      </w:pPr>
      <w:r>
        <w:rPr>
          <w:bCs/>
          <w:noProof/>
          <w:color w:val="000000" w:themeColor="text1"/>
          <w:sz w:val="22"/>
          <w:szCs w:val="22"/>
          <w:lang w:val="ru-RU"/>
        </w:rPr>
        <w:t>Использование полученной в ходе реализации проекта информации в работе по выработке предлоджений по содействию трудовой мобильности, в том числе с использованием ИТ в Роструде, в региоанльных службах занятости, в работе по модернизации официального сайта Роструда «Работа в России»</w:t>
      </w:r>
    </w:p>
    <w:p w:rsidR="006E6507" w:rsidRPr="00435F32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B3088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B3088B">
        <w:rPr>
          <w:noProof/>
          <w:sz w:val="22"/>
          <w:szCs w:val="22"/>
          <w:lang w:val="ru-RU"/>
        </w:rPr>
        <w:t>Количество экспертов, принявших участие в ознакомительных визитах во Франции – 12 человек.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B3088B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435F32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435F3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12"/>
          <w:szCs w:val="12"/>
          <w:lang w:val="ru-RU"/>
        </w:rPr>
      </w:pPr>
    </w:p>
    <w:p w:rsidR="006E6507" w:rsidRPr="005F6E0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5F6E09">
        <w:rPr>
          <w:b/>
          <w:bCs/>
          <w:sz w:val="22"/>
          <w:szCs w:val="22"/>
          <w:lang w:val="ru-RU" w:eastAsia="en-US"/>
        </w:rPr>
        <w:t>Взаимосвязь</w:t>
      </w:r>
      <w:r w:rsidRPr="005F6E09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Pr="00CF7C5F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 на 2013-2014 г.г, Раздел ЗАНЯТОСТЬ, Направление №1, Проект № 3</w:t>
      </w:r>
      <w:r w:rsidRPr="00CF7C5F">
        <w:rPr>
          <w:sz w:val="22"/>
          <w:szCs w:val="22"/>
          <w:lang w:val="ru-RU"/>
        </w:rPr>
        <w:t>: Системы информирования в сфере  занятости населения</w:t>
      </w:r>
    </w:p>
    <w:p w:rsidR="006E6507" w:rsidRPr="00435F3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noProof/>
          <w:sz w:val="12"/>
          <w:szCs w:val="12"/>
          <w:lang w:val="ru-RU"/>
        </w:rPr>
      </w:pPr>
    </w:p>
    <w:p w:rsidR="006E6507" w:rsidRPr="00545E3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noProof/>
          <w:sz w:val="16"/>
          <w:szCs w:val="16"/>
          <w:lang w:val="ru-RU"/>
        </w:rPr>
      </w:pPr>
      <w:r w:rsidRPr="00545E37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8F7565" w:rsidRDefault="006E6507" w:rsidP="006E6507">
      <w:pPr>
        <w:shd w:val="clear" w:color="auto" w:fill="FFFFFF" w:themeFill="background1"/>
        <w:rPr>
          <w:bCs/>
          <w:noProof/>
          <w:sz w:val="16"/>
          <w:szCs w:val="16"/>
          <w:u w:val="single"/>
          <w:lang w:val="ru-RU"/>
        </w:rPr>
      </w:pPr>
      <w:r w:rsidRPr="00CF7C5F">
        <w:rPr>
          <w:bCs/>
          <w:noProof/>
          <w:sz w:val="24"/>
          <w:szCs w:val="24"/>
          <w:u w:val="single"/>
          <w:lang w:val="ru-RU"/>
        </w:rPr>
        <w:t xml:space="preserve">Проект № 1:  </w:t>
      </w:r>
      <w:r w:rsidRPr="00CF7C5F">
        <w:rPr>
          <w:bCs/>
          <w:noProof/>
          <w:sz w:val="24"/>
          <w:szCs w:val="24"/>
          <w:u w:val="single"/>
          <w:lang w:val="ru-RU"/>
        </w:rPr>
        <w:tab/>
      </w:r>
      <w:r>
        <w:rPr>
          <w:bCs/>
          <w:noProof/>
          <w:sz w:val="24"/>
          <w:szCs w:val="24"/>
          <w:u w:val="single"/>
          <w:lang w:val="ru-RU"/>
        </w:rPr>
        <w:t xml:space="preserve">Программы содействия трудовой мобильности в том числе с использованием </w:t>
      </w:r>
      <w:r w:rsidRPr="00CF7C5F">
        <w:rPr>
          <w:bCs/>
          <w:noProof/>
          <w:sz w:val="24"/>
          <w:szCs w:val="24"/>
          <w:u w:val="single"/>
          <w:lang w:val="ru-RU"/>
        </w:rPr>
        <w:t xml:space="preserve"> </w:t>
      </w:r>
      <w:r w:rsidRPr="00435F32">
        <w:rPr>
          <w:bCs/>
          <w:noProof/>
          <w:sz w:val="24"/>
          <w:szCs w:val="24"/>
          <w:lang w:val="ru-RU"/>
        </w:rPr>
        <w:tab/>
      </w:r>
      <w:r w:rsidRPr="00435F32">
        <w:rPr>
          <w:bCs/>
          <w:noProof/>
          <w:sz w:val="24"/>
          <w:szCs w:val="24"/>
          <w:lang w:val="ru-RU"/>
        </w:rPr>
        <w:tab/>
      </w:r>
      <w:r w:rsidRPr="00CF7C5F">
        <w:rPr>
          <w:bCs/>
          <w:noProof/>
          <w:sz w:val="24"/>
          <w:szCs w:val="24"/>
          <w:u w:val="single"/>
          <w:lang w:val="ru-RU"/>
        </w:rPr>
        <w:t>информационных технологий</w:t>
      </w:r>
      <w:r>
        <w:rPr>
          <w:bCs/>
          <w:noProof/>
          <w:sz w:val="24"/>
          <w:szCs w:val="24"/>
          <w:u w:val="single"/>
          <w:lang w:val="ru-RU"/>
        </w:rPr>
        <w:t xml:space="preserve"> </w:t>
      </w:r>
    </w:p>
    <w:p w:rsidR="006E6507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312752">
        <w:rPr>
          <w:b/>
          <w:noProof/>
          <w:sz w:val="22"/>
          <w:szCs w:val="22"/>
          <w:lang w:val="ru-RU"/>
        </w:rPr>
        <w:t xml:space="preserve">Мероприятие № </w:t>
      </w:r>
      <w:r>
        <w:rPr>
          <w:b/>
          <w:noProof/>
          <w:sz w:val="22"/>
          <w:szCs w:val="22"/>
          <w:lang w:val="ru-RU"/>
        </w:rPr>
        <w:t>1</w:t>
      </w:r>
      <w:r w:rsidRPr="00F4172D">
        <w:rPr>
          <w:noProof/>
          <w:sz w:val="22"/>
          <w:szCs w:val="22"/>
          <w:lang w:val="ru-RU"/>
        </w:rPr>
        <w:t xml:space="preserve">:  </w:t>
      </w:r>
      <w:r>
        <w:rPr>
          <w:noProof/>
          <w:sz w:val="22"/>
          <w:szCs w:val="22"/>
          <w:lang w:val="ru-RU"/>
        </w:rPr>
        <w:tab/>
      </w:r>
      <w:r>
        <w:rPr>
          <w:bCs/>
          <w:noProof/>
          <w:sz w:val="24"/>
          <w:szCs w:val="24"/>
          <w:u w:val="single"/>
          <w:lang w:val="ru-RU"/>
        </w:rPr>
        <w:t xml:space="preserve">Программы содействия трудовой мобильности в том </w:t>
      </w:r>
      <w:r w:rsidRPr="00E14D31">
        <w:rPr>
          <w:bCs/>
          <w:noProof/>
          <w:sz w:val="24"/>
          <w:szCs w:val="24"/>
          <w:lang w:val="ru-RU"/>
        </w:rPr>
        <w:tab/>
      </w:r>
      <w:r w:rsidRPr="00E14D31">
        <w:rPr>
          <w:bCs/>
          <w:noProof/>
          <w:sz w:val="24"/>
          <w:szCs w:val="24"/>
          <w:lang w:val="ru-RU"/>
        </w:rPr>
        <w:tab/>
      </w:r>
      <w:r w:rsidRPr="00E14D31">
        <w:rPr>
          <w:bCs/>
          <w:noProof/>
          <w:sz w:val="24"/>
          <w:szCs w:val="24"/>
          <w:lang w:val="ru-RU"/>
        </w:rPr>
        <w:tab/>
      </w:r>
      <w:r w:rsidRPr="00E14D31">
        <w:rPr>
          <w:bCs/>
          <w:noProof/>
          <w:sz w:val="24"/>
          <w:szCs w:val="24"/>
          <w:lang w:val="ru-RU"/>
        </w:rPr>
        <w:tab/>
      </w:r>
      <w:r>
        <w:rPr>
          <w:bCs/>
          <w:noProof/>
          <w:sz w:val="24"/>
          <w:szCs w:val="24"/>
          <w:u w:val="single"/>
          <w:lang w:val="ru-RU"/>
        </w:rPr>
        <w:t xml:space="preserve">числе с использованием </w:t>
      </w:r>
      <w:r w:rsidRPr="00CF7C5F">
        <w:rPr>
          <w:bCs/>
          <w:noProof/>
          <w:sz w:val="24"/>
          <w:szCs w:val="24"/>
          <w:u w:val="single"/>
          <w:lang w:val="ru-RU"/>
        </w:rPr>
        <w:t xml:space="preserve"> информационных</w:t>
      </w:r>
      <w:r>
        <w:rPr>
          <w:bCs/>
          <w:noProof/>
          <w:sz w:val="24"/>
          <w:szCs w:val="24"/>
          <w:u w:val="single"/>
          <w:lang w:val="ru-RU"/>
        </w:rPr>
        <w:t xml:space="preserve"> т</w:t>
      </w:r>
      <w:r w:rsidRPr="00CF7C5F">
        <w:rPr>
          <w:bCs/>
          <w:noProof/>
          <w:sz w:val="24"/>
          <w:szCs w:val="24"/>
          <w:u w:val="single"/>
          <w:lang w:val="ru-RU"/>
        </w:rPr>
        <w:t>ехнологий</w:t>
      </w:r>
      <w:r w:rsidRPr="00F4172D"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 w:rsidRPr="00F4172D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>1</w:t>
      </w:r>
      <w:r w:rsidRPr="00157D1B">
        <w:rPr>
          <w:noProof/>
          <w:sz w:val="22"/>
          <w:szCs w:val="22"/>
          <w:lang w:val="ru-RU"/>
        </w:rPr>
        <w:t xml:space="preserve">. Франция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435F32">
        <w:rPr>
          <w:rFonts w:eastAsia="Calibri"/>
          <w:bCs/>
          <w:sz w:val="22"/>
          <w:szCs w:val="22"/>
          <w:lang w:val="ru-RU" w:eastAsia="en-US"/>
        </w:rPr>
        <w:t>4-й квартал 2015 г. (ноябрь)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>: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</w:t>
      </w:r>
      <w:r w:rsidRPr="0097614F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5 экспертов + переводчик</w:t>
      </w:r>
    </w:p>
    <w:p w:rsidR="006E6507" w:rsidRPr="002C7DD7" w:rsidRDefault="006E6507" w:rsidP="006E6507">
      <w:pPr>
        <w:shd w:val="clear" w:color="auto" w:fill="FFFFFF" w:themeFill="background1"/>
        <w:rPr>
          <w:bCs/>
          <w:noProof/>
          <w:sz w:val="16"/>
          <w:szCs w:val="16"/>
          <w:u w:val="single"/>
          <w:lang w:val="ru-RU"/>
        </w:rPr>
      </w:pPr>
    </w:p>
    <w:p w:rsidR="006E6507" w:rsidRPr="009C6AB5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</w:pPr>
      <w:r w:rsidRPr="00312752">
        <w:rPr>
          <w:b/>
          <w:noProof/>
          <w:sz w:val="22"/>
          <w:szCs w:val="22"/>
          <w:lang w:val="ru-RU"/>
        </w:rPr>
        <w:t xml:space="preserve">Мероприятие № </w:t>
      </w:r>
      <w:r>
        <w:rPr>
          <w:b/>
          <w:noProof/>
          <w:sz w:val="22"/>
          <w:szCs w:val="22"/>
          <w:lang w:val="ru-RU"/>
        </w:rPr>
        <w:t>2</w:t>
      </w:r>
      <w:r w:rsidRPr="00F4172D">
        <w:rPr>
          <w:noProof/>
          <w:sz w:val="22"/>
          <w:szCs w:val="22"/>
          <w:lang w:val="ru-RU"/>
        </w:rPr>
        <w:t xml:space="preserve">: </w:t>
      </w:r>
      <w:r w:rsidRPr="008F7565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C6AB5"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  <w:t>Информационные технологии, используемые для</w:t>
      </w:r>
      <w:r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  <w:t xml:space="preserve"> </w:t>
      </w:r>
      <w:r w:rsidRPr="009C6AB5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C6AB5"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  <w:t xml:space="preserve">обеспечения </w:t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C6AB5"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  <w:t xml:space="preserve">трудовой мобильности населения, в том числе молодежи. Развитие </w:t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26237"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9C6AB5">
        <w:rPr>
          <w:rFonts w:eastAsiaTheme="minorHAnsi"/>
          <w:bCs/>
          <w:color w:val="000000" w:themeColor="text1"/>
          <w:sz w:val="22"/>
          <w:szCs w:val="22"/>
          <w:u w:val="single"/>
          <w:lang w:val="ru-RU" w:eastAsia="en-US"/>
        </w:rPr>
        <w:t>портала «Работа в России»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rFonts w:eastAsia="Calibr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>
        <w:rPr>
          <w:rFonts w:eastAsiaTheme="minorHAnsi"/>
          <w:bCs/>
          <w:color w:val="000000" w:themeColor="text1"/>
          <w:sz w:val="22"/>
          <w:szCs w:val="22"/>
          <w:lang w:val="ru-RU" w:eastAsia="en-US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>
        <w:rPr>
          <w:noProof/>
          <w:sz w:val="22"/>
          <w:szCs w:val="22"/>
          <w:lang w:val="ru-RU"/>
        </w:rPr>
        <w:t>: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 xml:space="preserve">1. Россия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b/>
          <w:noProof/>
          <w:sz w:val="22"/>
          <w:szCs w:val="22"/>
          <w:lang w:val="ru-RU"/>
        </w:rPr>
        <w:tab/>
      </w:r>
      <w:r>
        <w:rPr>
          <w:b/>
          <w:noProof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8952A0">
        <w:rPr>
          <w:rFonts w:eastAsia="Calibri"/>
          <w:bCs/>
          <w:sz w:val="22"/>
          <w:szCs w:val="22"/>
          <w:lang w:val="ru-RU" w:eastAsia="en-US"/>
        </w:rPr>
        <w:t>2 квартал 2017 г. (апрель)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97614F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3 эксперта</w:t>
      </w:r>
    </w:p>
    <w:p w:rsidR="006E6507" w:rsidRPr="00157D1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145EC0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  <w:r w:rsidRPr="00145EC0">
        <w:rPr>
          <w:lang w:val="ru-RU"/>
        </w:rPr>
        <w:br w:type="page"/>
      </w:r>
    </w:p>
    <w:p w:rsidR="006E6507" w:rsidRPr="00B216EC" w:rsidRDefault="006E6507" w:rsidP="006E6507">
      <w:pPr>
        <w:spacing w:line="276" w:lineRule="auto"/>
        <w:rPr>
          <w:sz w:val="22"/>
          <w:lang w:val="ru-RU" w:eastAsia="en-US"/>
        </w:rPr>
      </w:pPr>
      <w:r w:rsidRPr="00B216EC">
        <w:rPr>
          <w:b/>
          <w:bCs/>
          <w:sz w:val="22"/>
          <w:lang w:val="ru-RU" w:eastAsia="en-US"/>
        </w:rPr>
        <w:t>РОССИЯ</w:t>
      </w:r>
    </w:p>
    <w:p w:rsidR="006E6507" w:rsidRDefault="006E6507" w:rsidP="006E6507">
      <w:pPr>
        <w:spacing w:line="276" w:lineRule="auto"/>
        <w:jc w:val="both"/>
        <w:rPr>
          <w:b/>
          <w:bCs/>
          <w:sz w:val="22"/>
          <w:szCs w:val="22"/>
          <w:lang w:val="ru-RU" w:eastAsia="en-US"/>
        </w:rPr>
      </w:pPr>
      <w:r w:rsidRPr="00AF36A2">
        <w:rPr>
          <w:b/>
          <w:bCs/>
          <w:sz w:val="22"/>
          <w:lang w:val="ru-RU" w:eastAsia="en-US"/>
        </w:rPr>
        <w:t xml:space="preserve">Раздел: </w:t>
      </w:r>
      <w:r w:rsidRPr="00B216EC">
        <w:rPr>
          <w:b/>
          <w:bCs/>
          <w:sz w:val="22"/>
          <w:szCs w:val="22"/>
          <w:lang w:val="ru-RU" w:eastAsia="en-US"/>
        </w:rPr>
        <w:t>ЗАНЯТОСТЬ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lang w:val="ru-RU"/>
        </w:rPr>
      </w:pPr>
    </w:p>
    <w:p w:rsidR="006E6507" w:rsidRPr="0027369B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27369B">
        <w:rPr>
          <w:b/>
          <w:bCs/>
          <w:sz w:val="22"/>
          <w:szCs w:val="22"/>
          <w:lang w:val="ru-RU"/>
        </w:rPr>
        <w:t>СТРАТЕГИЧЕСКОЕ НАПРАВЛЕНИЕ ДЕЙСТВИЙ: №  2</w:t>
      </w:r>
    </w:p>
    <w:p w:rsidR="006E6507" w:rsidRPr="00A32E95" w:rsidRDefault="006E6507" w:rsidP="006E6507">
      <w:pPr>
        <w:shd w:val="clear" w:color="auto" w:fill="FFFFFF" w:themeFill="background1"/>
        <w:jc w:val="center"/>
        <w:rPr>
          <w:sz w:val="12"/>
          <w:szCs w:val="12"/>
          <w:lang w:val="ru-RU"/>
        </w:rPr>
      </w:pPr>
    </w:p>
    <w:p w:rsidR="006E6507" w:rsidRPr="00B75966" w:rsidRDefault="006E6507" w:rsidP="006E6507">
      <w:pPr>
        <w:jc w:val="center"/>
        <w:rPr>
          <w:b/>
          <w:bCs/>
          <w:sz w:val="32"/>
          <w:szCs w:val="32"/>
          <w:u w:val="single"/>
          <w:lang w:val="ru-RU"/>
        </w:rPr>
      </w:pPr>
      <w:r w:rsidRPr="00B75966">
        <w:rPr>
          <w:b/>
          <w:bCs/>
          <w:sz w:val="32"/>
          <w:szCs w:val="32"/>
          <w:u w:val="single"/>
          <w:lang w:val="ru-RU"/>
        </w:rPr>
        <w:t>Привлечение частн</w:t>
      </w:r>
      <w:r>
        <w:rPr>
          <w:b/>
          <w:bCs/>
          <w:sz w:val="32"/>
          <w:szCs w:val="32"/>
          <w:u w:val="single"/>
          <w:lang w:val="ru-RU"/>
        </w:rPr>
        <w:t>ого сектора к участию в решении</w:t>
      </w:r>
      <w:r>
        <w:rPr>
          <w:b/>
          <w:bCs/>
          <w:sz w:val="32"/>
          <w:szCs w:val="32"/>
          <w:u w:val="single"/>
          <w:lang w:val="ru-RU"/>
        </w:rPr>
        <w:br/>
      </w:r>
      <w:r w:rsidRPr="00B75966">
        <w:rPr>
          <w:b/>
          <w:bCs/>
          <w:sz w:val="32"/>
          <w:szCs w:val="32"/>
          <w:u w:val="single"/>
          <w:lang w:val="ru-RU"/>
        </w:rPr>
        <w:t>социальных проблем</w:t>
      </w:r>
    </w:p>
    <w:p w:rsidR="006E6507" w:rsidRPr="00A13058" w:rsidRDefault="006E6507" w:rsidP="006E6507">
      <w:pPr>
        <w:shd w:val="clear" w:color="auto" w:fill="FFFFFF" w:themeFill="background1"/>
        <w:jc w:val="center"/>
        <w:rPr>
          <w:b/>
          <w:bCs/>
          <w:sz w:val="12"/>
          <w:szCs w:val="12"/>
          <w:u w:val="single"/>
          <w:lang w:val="ru-RU"/>
        </w:rPr>
      </w:pPr>
    </w:p>
    <w:p w:rsidR="006E6507" w:rsidRPr="005F79EB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5F79EB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A32E95" w:rsidRDefault="006E6507" w:rsidP="006E6507">
      <w:pPr>
        <w:jc w:val="center"/>
        <w:rPr>
          <w:sz w:val="12"/>
          <w:szCs w:val="12"/>
          <w:lang w:val="ru-RU"/>
        </w:rPr>
      </w:pPr>
    </w:p>
    <w:p w:rsidR="006E6507" w:rsidRPr="00AF36A2" w:rsidRDefault="006E6507" w:rsidP="006E6507">
      <w:pPr>
        <w:numPr>
          <w:ilvl w:val="0"/>
          <w:numId w:val="6"/>
        </w:numPr>
        <w:tabs>
          <w:tab w:val="clear" w:pos="720"/>
          <w:tab w:val="num" w:pos="0"/>
        </w:tabs>
        <w:ind w:left="0" w:hanging="11"/>
        <w:jc w:val="both"/>
        <w:rPr>
          <w:b/>
          <w:bCs/>
          <w:i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Описание стратегического направления действий</w:t>
      </w:r>
    </w:p>
    <w:p w:rsidR="006E6507" w:rsidRPr="00A32E95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12"/>
          <w:szCs w:val="12"/>
          <w:lang w:val="ru-RU"/>
        </w:rPr>
      </w:pPr>
    </w:p>
    <w:p w:rsidR="006E6507" w:rsidRDefault="006E6507" w:rsidP="00E705A2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547D7C">
        <w:rPr>
          <w:rFonts w:eastAsiaTheme="minorHAnsi"/>
          <w:bCs/>
          <w:sz w:val="22"/>
          <w:szCs w:val="22"/>
          <w:lang w:val="ru-RU" w:eastAsia="en-US"/>
        </w:rPr>
        <w:t>Целью работы является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решение вопросов трудовой мобильности, нелегального труда с помощью развития территорий. Одним из способов это сделать является развитие системы социального обслуживания граждан путем вовлечения негосударственных коммерческих организаций на рынок социальных услуг.</w:t>
      </w:r>
      <w:r w:rsidRPr="00BC1542">
        <w:rPr>
          <w:rFonts w:eastAsiaTheme="minorHAnsi"/>
          <w:bCs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Это 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позвол</w:t>
      </w:r>
      <w:r>
        <w:rPr>
          <w:rFonts w:eastAsiaTheme="minorHAnsi"/>
          <w:bCs/>
          <w:sz w:val="22"/>
          <w:szCs w:val="22"/>
          <w:lang w:val="ru-RU" w:eastAsia="en-US"/>
        </w:rPr>
        <w:t>и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т реш</w:t>
      </w:r>
      <w:r>
        <w:rPr>
          <w:rFonts w:eastAsiaTheme="minorHAnsi"/>
          <w:bCs/>
          <w:sz w:val="22"/>
          <w:szCs w:val="22"/>
          <w:lang w:val="ru-RU" w:eastAsia="en-US"/>
        </w:rPr>
        <w:t>и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ть комплекс задач, стоящих перед со</w:t>
      </w:r>
      <w:r>
        <w:rPr>
          <w:rFonts w:eastAsiaTheme="minorHAnsi"/>
          <w:bCs/>
          <w:sz w:val="22"/>
          <w:szCs w:val="22"/>
          <w:lang w:val="ru-RU" w:eastAsia="en-US"/>
        </w:rPr>
        <w:t>циальной политикой государства.</w:t>
      </w:r>
    </w:p>
    <w:p w:rsidR="006E6507" w:rsidRDefault="006E6507" w:rsidP="00E705A2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>Во-первых, это приведет к снижению нагрузки на государственный сектор предоставления социальных услуг, что, при одновременном развитии конкуренции на данном рынке, повлечет повышение качества социальных услуг.</w:t>
      </w:r>
    </w:p>
    <w:p w:rsidR="006E6507" w:rsidRDefault="006E6507" w:rsidP="00E705A2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 xml:space="preserve">Во-вторых, это 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создани</w:t>
      </w:r>
      <w:r>
        <w:rPr>
          <w:rFonts w:eastAsiaTheme="minorHAnsi"/>
          <w:bCs/>
          <w:sz w:val="22"/>
          <w:szCs w:val="22"/>
          <w:lang w:val="ru-RU" w:eastAsia="en-US"/>
        </w:rPr>
        <w:t>е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 xml:space="preserve"> рабочих мест,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то есть борьба с безработицей и нелегальным трудом, развитие инфраструктуры 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и, соответственно,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</w:t>
      </w:r>
      <w:r w:rsidRPr="00F94EBF">
        <w:rPr>
          <w:rFonts w:eastAsiaTheme="minorHAnsi"/>
          <w:bCs/>
          <w:sz w:val="22"/>
          <w:szCs w:val="22"/>
          <w:lang w:val="ru-RU" w:eastAsia="en-US"/>
        </w:rPr>
        <w:t>повышени</w:t>
      </w:r>
      <w:r>
        <w:rPr>
          <w:rFonts w:eastAsiaTheme="minorHAnsi"/>
          <w:bCs/>
          <w:sz w:val="22"/>
          <w:szCs w:val="22"/>
          <w:lang w:val="ru-RU" w:eastAsia="en-US"/>
        </w:rPr>
        <w:t>е качества жизни населения.</w:t>
      </w:r>
    </w:p>
    <w:p w:rsidR="006E6507" w:rsidRDefault="006E6507" w:rsidP="00E705A2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>В этой связи крайне важно сделать сектор оказания социальных услуг привлекательным для бизнеса и в то же время доступным для граждан, нуждающихся в социальном обслуживании.</w:t>
      </w:r>
    </w:p>
    <w:p w:rsidR="006E6507" w:rsidRPr="00A32E95" w:rsidRDefault="006E6507" w:rsidP="006E6507">
      <w:pPr>
        <w:tabs>
          <w:tab w:val="num" w:pos="0"/>
        </w:tabs>
        <w:autoSpaceDE w:val="0"/>
        <w:autoSpaceDN w:val="0"/>
        <w:adjustRightInd w:val="0"/>
        <w:ind w:hanging="11"/>
        <w:jc w:val="both"/>
        <w:outlineLvl w:val="1"/>
        <w:rPr>
          <w:rFonts w:eastAsiaTheme="minorHAnsi"/>
          <w:bCs/>
          <w:color w:val="984806" w:themeColor="accent6" w:themeShade="80"/>
          <w:sz w:val="12"/>
          <w:szCs w:val="12"/>
          <w:lang w:val="ru-RU" w:eastAsia="en-US"/>
        </w:rPr>
      </w:pPr>
    </w:p>
    <w:p w:rsidR="006E6507" w:rsidRPr="00AF36A2" w:rsidRDefault="006E6507" w:rsidP="006E6507">
      <w:pPr>
        <w:numPr>
          <w:ilvl w:val="0"/>
          <w:numId w:val="6"/>
        </w:numPr>
        <w:tabs>
          <w:tab w:val="clear" w:pos="720"/>
          <w:tab w:val="num" w:pos="0"/>
        </w:tabs>
        <w:ind w:left="0" w:hanging="11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A32E95" w:rsidRDefault="006E6507" w:rsidP="006E6507">
      <w:pPr>
        <w:tabs>
          <w:tab w:val="num" w:pos="0"/>
        </w:tabs>
        <w:ind w:hanging="11"/>
        <w:jc w:val="both"/>
        <w:rPr>
          <w:sz w:val="12"/>
          <w:szCs w:val="12"/>
          <w:lang w:val="ru-RU"/>
        </w:rPr>
      </w:pPr>
    </w:p>
    <w:p w:rsidR="006E6507" w:rsidRPr="00E705A2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875765">
        <w:rPr>
          <w:rFonts w:eastAsiaTheme="minorHAnsi"/>
          <w:bCs/>
          <w:sz w:val="22"/>
          <w:szCs w:val="22"/>
          <w:lang w:val="ru-RU" w:eastAsia="en-US"/>
        </w:rPr>
        <w:t xml:space="preserve">С 1 января 2015 г. в России вступит в силу новый Федеральный закон «Об основах социального обслуживания граждан», который вводит кардинальные изменения в данную сферу. Он </w:t>
      </w:r>
      <w:r w:rsidRPr="00E705A2">
        <w:rPr>
          <w:rFonts w:eastAsiaTheme="minorHAnsi"/>
          <w:bCs/>
          <w:sz w:val="22"/>
          <w:szCs w:val="22"/>
          <w:lang w:eastAsia="en-US"/>
        </w:rPr>
        <w:t>предусматривает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ориентацию на индивидуальную нуждаемость гражданина и </w:t>
      </w:r>
      <w:r w:rsidRPr="00E705A2">
        <w:rPr>
          <w:rFonts w:eastAsiaTheme="minorHAnsi"/>
          <w:bCs/>
          <w:sz w:val="22"/>
          <w:szCs w:val="22"/>
          <w:lang w:eastAsia="en-US"/>
        </w:rPr>
        <w:t>адресность предоставления социальных услуг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. Кроме этого, закон </w:t>
      </w:r>
      <w:r w:rsidRPr="00E705A2">
        <w:rPr>
          <w:rFonts w:eastAsiaTheme="minorHAnsi"/>
          <w:bCs/>
          <w:sz w:val="22"/>
          <w:szCs w:val="22"/>
          <w:lang w:eastAsia="en-US"/>
        </w:rPr>
        <w:t>способствует реализации при оказании социальных услуг, принципа улучшения условий жизнедеятельности гражданина при сохранении пребывания гражданина в привычной благоприятной среде – месте его проживания.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И наконец, закон четко устанавливает, что наряду с государственными учреждениями, социальные услуги гражданам могут быть оказаны негосударственными коммерческими и некоммерческими организациями. </w:t>
      </w:r>
    </w:p>
    <w:p w:rsidR="006E6507" w:rsidRPr="00E705A2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Финансовое обеспечение предоставления социальных услуг негосударственными организациями осуществляется путем предоставления субсидий от государства, проведения закупок социальных услуг в соответствии с </w:t>
      </w:r>
      <w:hyperlink r:id="rId30" w:history="1">
        <w:r w:rsidRPr="00E705A2">
          <w:rPr>
            <w:rFonts w:eastAsiaTheme="minorHAnsi"/>
            <w:bCs/>
            <w:sz w:val="22"/>
            <w:szCs w:val="22"/>
            <w:lang w:val="ru-RU" w:eastAsia="en-US"/>
          </w:rPr>
          <w:t>законодательством</w:t>
        </w:r>
      </w:hyperlink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6E6507" w:rsidRPr="00E705A2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E705A2">
        <w:rPr>
          <w:rFonts w:eastAsiaTheme="minorHAnsi"/>
          <w:bCs/>
          <w:sz w:val="22"/>
          <w:szCs w:val="22"/>
          <w:lang w:val="ru-RU" w:eastAsia="en-US"/>
        </w:rPr>
        <w:t>Эффективным и взаимовыгодным способом для решения ряда задач в обеспечении социальной поддержки населения может быть государственно-частное партнерство.</w:t>
      </w:r>
    </w:p>
    <w:p w:rsidR="006E6507" w:rsidRPr="00E705A2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E705A2">
        <w:rPr>
          <w:rFonts w:eastAsiaTheme="minorHAnsi"/>
          <w:bCs/>
          <w:sz w:val="22"/>
          <w:szCs w:val="22"/>
          <w:lang w:val="ru-RU" w:eastAsia="en-US"/>
        </w:rPr>
        <w:t>Однако пока бизнес неохотно идет в сферу социального обслуживания.</w:t>
      </w:r>
      <w:r w:rsidRPr="00E705A2">
        <w:rPr>
          <w:rFonts w:eastAsiaTheme="minorHAnsi"/>
          <w:bCs/>
          <w:sz w:val="22"/>
          <w:szCs w:val="22"/>
          <w:lang w:eastAsia="en-US"/>
        </w:rPr>
        <w:t xml:space="preserve"> Основными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причинами являются невысокая рентабельность проектов, высокие политические риски, </w:t>
      </w:r>
      <w:r w:rsidRPr="00E705A2">
        <w:rPr>
          <w:rFonts w:eastAsiaTheme="minorHAnsi"/>
          <w:bCs/>
          <w:sz w:val="22"/>
          <w:szCs w:val="22"/>
          <w:lang w:eastAsia="en-US"/>
        </w:rPr>
        <w:t xml:space="preserve">недостаточно развитая 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>законодательная база (существует законопроект об основах ГЧП, однако его обсуждение ведется уже более года), инертность государственного сектора, сложность в оценке рисков, отсутствие опытных менеджеров среди государственных служащих, нескоординированность действий и несогласованность решений, принимаемых различными государственными структурами, проблема коррупции.</w:t>
      </w:r>
    </w:p>
    <w:p w:rsidR="006E6507" w:rsidRPr="00E705A2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В целях привлечения бизнеса в сферу социального обслуживания разработан комплекс мер. Вносятся изменения в Налоговый кодекс, чтобы обнулить налог на прибыль (сейчас он равен 20%). Также государство будет субсидировать процентную ставку по кредиту на строительство и реконструкцию учреждения соцобслуживания. Кроме того, </w:t>
      </w:r>
      <w:r w:rsidRPr="00E705A2">
        <w:rPr>
          <w:rFonts w:eastAsiaTheme="minorHAnsi"/>
          <w:bCs/>
          <w:sz w:val="22"/>
          <w:szCs w:val="22"/>
          <w:lang w:eastAsia="en-US"/>
        </w:rPr>
        <w:t>приняты меры по снижению требований СанПиН к условиям оказания услуг в этой сфере.</w:t>
      </w:r>
    </w:p>
    <w:p w:rsidR="006E6507" w:rsidRDefault="006E6507" w:rsidP="00E705A2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В федеральном бюджете на 2015 г. </w:t>
      </w:r>
      <w:r w:rsidRPr="00E705A2">
        <w:rPr>
          <w:rFonts w:eastAsiaTheme="minorHAnsi"/>
          <w:bCs/>
          <w:sz w:val="22"/>
          <w:szCs w:val="22"/>
          <w:lang w:eastAsia="en-US"/>
        </w:rPr>
        <w:t>предусмотрены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</w:t>
      </w:r>
      <w:r w:rsidRPr="00E705A2">
        <w:rPr>
          <w:rFonts w:eastAsiaTheme="minorHAnsi"/>
          <w:bCs/>
          <w:sz w:val="22"/>
          <w:szCs w:val="22"/>
          <w:lang w:eastAsia="en-US"/>
        </w:rPr>
        <w:t>необходимые</w:t>
      </w:r>
      <w:r w:rsidRPr="00E705A2">
        <w:rPr>
          <w:rFonts w:eastAsiaTheme="minorHAnsi"/>
          <w:bCs/>
          <w:sz w:val="22"/>
          <w:szCs w:val="22"/>
          <w:lang w:val="ru-RU" w:eastAsia="en-US"/>
        </w:rPr>
        <w:t xml:space="preserve"> средства на поддержку инвестиционных проектов в области социального обслуживания.</w:t>
      </w:r>
    </w:p>
    <w:p w:rsidR="006E6507" w:rsidRPr="00AF36A2" w:rsidRDefault="006E6507" w:rsidP="006E6507">
      <w:pPr>
        <w:tabs>
          <w:tab w:val="num" w:pos="0"/>
        </w:tabs>
        <w:ind w:hanging="11"/>
        <w:jc w:val="both"/>
        <w:rPr>
          <w:sz w:val="22"/>
          <w:szCs w:val="22"/>
          <w:lang w:val="ru-RU"/>
        </w:rPr>
      </w:pPr>
    </w:p>
    <w:p w:rsidR="006E6507" w:rsidRPr="00AF36A2" w:rsidRDefault="006E6507" w:rsidP="006E6507">
      <w:pPr>
        <w:numPr>
          <w:ilvl w:val="0"/>
          <w:numId w:val="6"/>
        </w:numPr>
        <w:tabs>
          <w:tab w:val="clear" w:pos="720"/>
          <w:tab w:val="num" w:pos="0"/>
        </w:tabs>
        <w:ind w:left="0" w:hanging="11"/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Pr="00AF36A2" w:rsidRDefault="006E6507" w:rsidP="006E6507">
      <w:pPr>
        <w:tabs>
          <w:tab w:val="num" w:pos="0"/>
        </w:tabs>
        <w:ind w:hanging="11"/>
        <w:jc w:val="both"/>
        <w:rPr>
          <w:b/>
          <w:bCs/>
          <w:sz w:val="22"/>
          <w:szCs w:val="22"/>
          <w:lang w:val="ru-RU"/>
        </w:rPr>
      </w:pPr>
    </w:p>
    <w:p w:rsidR="006E6507" w:rsidRPr="001C0C82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Проект №1.</w:t>
      </w:r>
      <w:r w:rsidRPr="00C97AE6">
        <w:rPr>
          <w:snapToGrid w:val="0"/>
          <w:sz w:val="22"/>
          <w:szCs w:val="22"/>
          <w:lang w:val="ru-RU"/>
        </w:rPr>
        <w:t xml:space="preserve"> Развитие системы оказания социальных услуг гражданам негосударственными организациями</w:t>
      </w:r>
      <w:r w:rsidRPr="00A97493">
        <w:rPr>
          <w:snapToGrid w:val="0"/>
          <w:sz w:val="22"/>
          <w:szCs w:val="22"/>
          <w:lang w:val="ru-RU"/>
        </w:rPr>
        <w:t xml:space="preserve"> </w:t>
      </w: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C559D7" w:rsidRDefault="006E6507" w:rsidP="006E6507">
      <w:pPr>
        <w:spacing w:line="276" w:lineRule="auto"/>
        <w:rPr>
          <w:sz w:val="22"/>
          <w:szCs w:val="22"/>
          <w:lang w:val="ru-RU" w:eastAsia="en-US"/>
        </w:rPr>
      </w:pPr>
      <w:r w:rsidRPr="00C559D7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1252AF" w:rsidRDefault="006E6507" w:rsidP="006E6507">
      <w:pPr>
        <w:rPr>
          <w:b/>
          <w:bCs/>
          <w:sz w:val="16"/>
          <w:szCs w:val="16"/>
          <w:lang w:val="ru-RU"/>
        </w:rPr>
      </w:pPr>
      <w:r w:rsidRPr="00AF36A2">
        <w:rPr>
          <w:b/>
          <w:bCs/>
          <w:sz w:val="22"/>
          <w:szCs w:val="22"/>
          <w:lang w:val="ru-RU" w:eastAsia="en-US"/>
        </w:rPr>
        <w:t xml:space="preserve">Раздел: </w:t>
      </w:r>
      <w:r w:rsidRPr="00C559D7">
        <w:rPr>
          <w:b/>
          <w:bCs/>
          <w:sz w:val="22"/>
          <w:szCs w:val="22"/>
          <w:lang w:val="ru-RU" w:eastAsia="en-US"/>
        </w:rPr>
        <w:t>ЗАНЯТОСТЬ</w:t>
      </w:r>
    </w:p>
    <w:p w:rsidR="006E6507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9F05FF" w:rsidRDefault="006E6507" w:rsidP="006E6507">
      <w:pPr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 2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015A05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015A05">
        <w:rPr>
          <w:b/>
          <w:bCs/>
          <w:sz w:val="22"/>
          <w:szCs w:val="22"/>
          <w:lang w:val="ru-RU"/>
        </w:rPr>
        <w:t>Привлечение частного сектора к участию в решении социальных проблем</w:t>
      </w:r>
    </w:p>
    <w:p w:rsidR="006E6507" w:rsidRPr="00814A1F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7E5DA1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  <w:r w:rsidRPr="007E5DA1">
        <w:rPr>
          <w:b/>
          <w:bCs/>
          <w:noProof/>
          <w:sz w:val="28"/>
          <w:szCs w:val="28"/>
          <w:lang w:val="ru-RU"/>
        </w:rPr>
        <w:t xml:space="preserve">Проект №1: </w:t>
      </w:r>
      <w:r>
        <w:rPr>
          <w:b/>
          <w:bCs/>
          <w:noProof/>
          <w:sz w:val="28"/>
          <w:szCs w:val="28"/>
          <w:lang w:val="ru-RU"/>
        </w:rPr>
        <w:t>Развитие системы оказания социальных услуг гражданам негосударственными организациями</w:t>
      </w: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F26AFD" w:rsidRDefault="006E6507" w:rsidP="006E6507">
      <w:pPr>
        <w:shd w:val="clear" w:color="auto" w:fill="FFFFFF" w:themeFill="background1"/>
        <w:spacing w:line="276" w:lineRule="auto"/>
        <w:jc w:val="both"/>
        <w:rPr>
          <w:color w:val="FF0000"/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5F79EB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4D041C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  <w:lang w:val="ru-RU"/>
        </w:rPr>
        <w:t>Минтруд России</w:t>
      </w:r>
      <w:r w:rsidRPr="00AF36A2">
        <w:rPr>
          <w:b/>
          <w:bCs/>
          <w:noProof/>
          <w:sz w:val="22"/>
          <w:szCs w:val="22"/>
          <w:lang w:val="ru-RU"/>
        </w:rPr>
        <w:t>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8013B0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8013B0">
        <w:rPr>
          <w:noProof/>
          <w:sz w:val="22"/>
          <w:szCs w:val="22"/>
          <w:lang w:val="ru-RU"/>
        </w:rPr>
        <w:t>Елена Игоревна Вокач-Болдырева, заместитель Директора Департамента правовой и международной деятельности;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8013B0">
        <w:rPr>
          <w:noProof/>
          <w:sz w:val="22"/>
          <w:szCs w:val="22"/>
          <w:lang w:val="ru-RU"/>
        </w:rPr>
        <w:t xml:space="preserve">Тел.: +7 (495) </w:t>
      </w:r>
      <w:r>
        <w:rPr>
          <w:noProof/>
          <w:sz w:val="22"/>
          <w:szCs w:val="22"/>
          <w:lang w:val="ru-RU"/>
        </w:rPr>
        <w:t>606 15 41.</w:t>
      </w:r>
    </w:p>
    <w:p w:rsidR="006E6507" w:rsidRPr="001E430F" w:rsidRDefault="006E6507" w:rsidP="006E6507">
      <w:pPr>
        <w:spacing w:line="276" w:lineRule="auto"/>
        <w:jc w:val="both"/>
        <w:rPr>
          <w:noProof/>
          <w:sz w:val="22"/>
          <w:szCs w:val="22"/>
          <w:highlight w:val="yellow"/>
          <w:lang w:val="ru-RU"/>
        </w:rPr>
      </w:pPr>
      <w:r w:rsidRPr="008A3AD5">
        <w:rPr>
          <w:noProof/>
          <w:sz w:val="22"/>
          <w:szCs w:val="22"/>
          <w:lang w:val="ru-RU"/>
        </w:rPr>
        <w:t xml:space="preserve">Электронная почта: </w:t>
      </w:r>
      <w:hyperlink r:id="rId31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8A3AD5">
        <w:rPr>
          <w:noProof/>
          <w:sz w:val="22"/>
          <w:szCs w:val="22"/>
          <w:lang w:val="ru-RU"/>
        </w:rPr>
        <w:t xml:space="preserve">, </w:t>
      </w:r>
      <w:hyperlink r:id="rId32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9C6AB5">
        <w:rPr>
          <w:noProof/>
          <w:sz w:val="22"/>
          <w:szCs w:val="22"/>
          <w:lang w:val="ru-RU"/>
        </w:rPr>
        <w:t>;</w:t>
      </w:r>
    </w:p>
    <w:p w:rsidR="006E6507" w:rsidRPr="005A0F8A" w:rsidRDefault="006E6507" w:rsidP="006E6507">
      <w:pPr>
        <w:shd w:val="clear" w:color="auto" w:fill="FFFFFF" w:themeFill="background1"/>
        <w:jc w:val="both"/>
        <w:rPr>
          <w:b/>
          <w:bCs/>
          <w:noProof/>
          <w:sz w:val="12"/>
          <w:szCs w:val="1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5F79EB" w:rsidRDefault="006E6507" w:rsidP="006E6507">
      <w:pPr>
        <w:shd w:val="clear" w:color="auto" w:fill="FFFFFF" w:themeFill="background1"/>
        <w:jc w:val="both"/>
        <w:rPr>
          <w:noProof/>
          <w:sz w:val="22"/>
          <w:szCs w:val="22"/>
          <w:lang w:val="ru-RU"/>
        </w:rPr>
      </w:pPr>
      <w:r w:rsidRPr="005F79EB">
        <w:rPr>
          <w:noProof/>
          <w:sz w:val="22"/>
          <w:szCs w:val="22"/>
          <w:lang w:val="ru-RU"/>
        </w:rPr>
        <w:t>Даниель Ноэль-Бонне, координатор проектов в Департаменте сотрудничества Управления международных отношений Государственной службы занятости Франции (Поль Амплуа)</w:t>
      </w:r>
    </w:p>
    <w:p w:rsidR="006E6507" w:rsidRPr="005F79EB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22"/>
          <w:szCs w:val="22"/>
          <w:lang w:val="ru-RU"/>
        </w:rPr>
      </w:pPr>
      <w:r w:rsidRPr="005F79EB">
        <w:rPr>
          <w:noProof/>
          <w:sz w:val="22"/>
          <w:szCs w:val="22"/>
          <w:lang w:val="ru-RU"/>
        </w:rPr>
        <w:t>Тел.: (01) 40 30 62 12</w:t>
      </w:r>
    </w:p>
    <w:p w:rsidR="006E6507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 xml:space="preserve">Электронный адрес: </w:t>
      </w:r>
      <w:hyperlink r:id="rId33" w:history="1">
        <w:r w:rsidRPr="000250F8">
          <w:rPr>
            <w:rStyle w:val="a5"/>
            <w:rFonts w:eastAsiaTheme="majorEastAsia"/>
            <w:bCs/>
            <w:sz w:val="22"/>
            <w:szCs w:val="22"/>
          </w:rPr>
          <w:t>d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noel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bonnet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@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pole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emploi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fr</w:t>
        </w:r>
      </w:hyperlink>
    </w:p>
    <w:p w:rsidR="006E6507" w:rsidRPr="005A0F8A" w:rsidRDefault="006E6507" w:rsidP="006E6507">
      <w:pPr>
        <w:shd w:val="clear" w:color="auto" w:fill="FFFFFF" w:themeFill="background1"/>
        <w:jc w:val="both"/>
        <w:rPr>
          <w:sz w:val="12"/>
          <w:szCs w:val="12"/>
          <w:lang w:val="ru-RU"/>
        </w:rPr>
      </w:pPr>
    </w:p>
    <w:p w:rsidR="006E6507" w:rsidRPr="000C1DFE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Обмен опытом по данному вопросу позволит модернизировать и специализировать законодательную базу, регулирующую деятельность негосударственных организаций в сфере социального обслуживания населения, а также создать систему стимулирования их работы в данном секторе экономики (налоговые, кредитные льготы, дополнительные гарантии, поощрение привлечения квалифицированных кадров  и т.д.).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Важным является вопрос эффективного взаимодействия между бизнесом и государственными структурами.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Особый интерес представляет вопрос развития государственно-частного партнерства: общая законодательная база, четкие механизмы финансирования и оп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ределения права собственности, </w:t>
      </w:r>
      <w:r w:rsidRPr="000E1428">
        <w:rPr>
          <w:rFonts w:eastAsiaTheme="minorHAnsi"/>
          <w:bCs/>
          <w:sz w:val="22"/>
          <w:szCs w:val="22"/>
          <w:lang w:val="ru-RU" w:eastAsia="en-US"/>
        </w:rPr>
        <w:t>транспарентность процедур проведения тендеров, стандартизации оценки рисков и управления ими, а также рост квалификации государственных служащих, ответственных за ведение проектов ГЧП.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Акцент необходимо сделать на эффективности государственного контроля роста качества предоставляемых социальных услуг.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Большое значение имеет вопрос вовлечения малого бизнеса в сферу оказания социальных услуг, особенно социального обслуживания на дому.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Кроме всего прочего, тема развития социально ответственного бизнеса многоаспектна, поэтому относится к компетенции многих министерств как на федеральном, так и на региональном и местном уровнях. Следовательно, необходимо тщательно проработать вопрос эффективного взаимодействия органов власти по данному вопросу.</w:t>
      </w:r>
    </w:p>
    <w:p w:rsidR="006E6507" w:rsidRPr="005A0F8A" w:rsidRDefault="006E6507" w:rsidP="006E6507">
      <w:pPr>
        <w:shd w:val="clear" w:color="auto" w:fill="FFFFFF" w:themeFill="background1"/>
        <w:ind w:firstLine="540"/>
        <w:jc w:val="both"/>
        <w:rPr>
          <w:b/>
          <w:bCs/>
          <w:noProof/>
          <w:color w:val="000000" w:themeColor="text1"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Pr="000E1428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 xml:space="preserve">Повышение уровня занятости с помощью развития рынка предоставления социальных услуг гражданам Российской Федерации путем вовлечения в него частного сектора. </w:t>
      </w:r>
    </w:p>
    <w:p w:rsidR="006E6507" w:rsidRPr="005A0F8A" w:rsidRDefault="006E6507" w:rsidP="006E6507">
      <w:pPr>
        <w:ind w:left="360" w:firstLine="180"/>
        <w:jc w:val="both"/>
        <w:rPr>
          <w:b/>
          <w:bCs/>
          <w:noProof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 xml:space="preserve">Разработка законодательных инициатив по модернизации системы государственно-частного </w:t>
      </w:r>
      <w:r w:rsidRPr="008E4B40">
        <w:rPr>
          <w:rFonts w:eastAsiaTheme="minorHAnsi"/>
          <w:bCs/>
          <w:sz w:val="22"/>
          <w:szCs w:val="22"/>
          <w:lang w:val="ru-RU" w:eastAsia="en-US"/>
        </w:rPr>
        <w:t xml:space="preserve">партнерства, </w:t>
      </w:r>
      <w:r w:rsidRPr="008E4B40">
        <w:rPr>
          <w:rFonts w:eastAsiaTheme="minorHAnsi"/>
          <w:bCs/>
          <w:sz w:val="22"/>
          <w:szCs w:val="22"/>
          <w:lang w:eastAsia="en-US"/>
        </w:rPr>
        <w:t>развитие системы</w:t>
      </w:r>
      <w:r w:rsidRPr="000E1428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0E1428">
        <w:rPr>
          <w:rFonts w:eastAsiaTheme="minorHAnsi"/>
          <w:bCs/>
          <w:sz w:val="22"/>
          <w:szCs w:val="22"/>
          <w:lang w:val="ru-RU" w:eastAsia="en-US"/>
        </w:rPr>
        <w:t>стимулов деятельности в данной сфере для частного сектора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bCs/>
          <w:sz w:val="22"/>
          <w:szCs w:val="22"/>
          <w:lang w:val="ru-RU" w:eastAsia="en-US"/>
        </w:rPr>
      </w:pPr>
    </w:p>
    <w:p w:rsidR="008E4B40" w:rsidRDefault="008E4B40" w:rsidP="006E650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0C1DFE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0C1DFE">
        <w:rPr>
          <w:noProof/>
          <w:sz w:val="22"/>
          <w:szCs w:val="22"/>
          <w:lang w:val="ru-RU"/>
        </w:rPr>
        <w:t xml:space="preserve">Количество экспертов, принявших участие в ознакомительных визитах во Франции </w:t>
      </w:r>
      <w:r w:rsidRPr="008E4B40">
        <w:rPr>
          <w:noProof/>
          <w:sz w:val="22"/>
          <w:szCs w:val="22"/>
          <w:lang w:val="ru-RU"/>
        </w:rPr>
        <w:t>– 7</w:t>
      </w:r>
      <w:r w:rsidRPr="00FA1B14">
        <w:rPr>
          <w:noProof/>
          <w:sz w:val="22"/>
          <w:szCs w:val="22"/>
          <w:lang w:val="ru-RU"/>
        </w:rPr>
        <w:t xml:space="preserve"> человек</w:t>
      </w:r>
      <w:r w:rsidRPr="000C1DFE">
        <w:rPr>
          <w:noProof/>
          <w:sz w:val="22"/>
          <w:szCs w:val="22"/>
          <w:lang w:val="ru-RU"/>
        </w:rPr>
        <w:t>.</w:t>
      </w:r>
    </w:p>
    <w:p w:rsidR="006E6507" w:rsidRPr="006B2513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6B2513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5A0F8A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D35781" w:rsidRDefault="006E6507" w:rsidP="008E4B40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8E4B40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5A0F8A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2"/>
          <w:szCs w:val="12"/>
          <w:lang w:val="ru-RU" w:eastAsia="en-US"/>
        </w:rPr>
      </w:pPr>
    </w:p>
    <w:p w:rsidR="006E6507" w:rsidRPr="005F6E09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5F6E09">
        <w:rPr>
          <w:b/>
          <w:bCs/>
          <w:sz w:val="22"/>
          <w:szCs w:val="22"/>
          <w:lang w:val="ru-RU" w:eastAsia="en-US"/>
        </w:rPr>
        <w:t>Взаимосвязь</w:t>
      </w:r>
      <w:r w:rsidRPr="005F6E09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 на 2015-2017 г.г, Раздел ЗАНЯТОСТЬ, Направления №1 и №3</w:t>
      </w:r>
      <w:r w:rsidRPr="005F6E09">
        <w:rPr>
          <w:sz w:val="22"/>
          <w:szCs w:val="22"/>
          <w:lang w:val="ru-RU"/>
        </w:rPr>
        <w:t xml:space="preserve"> </w:t>
      </w:r>
    </w:p>
    <w:p w:rsidR="006E6507" w:rsidRPr="00795314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F4172D" w:rsidRDefault="006E6507" w:rsidP="006E6507">
      <w:pPr>
        <w:shd w:val="clear" w:color="auto" w:fill="FFFFFF" w:themeFill="background1"/>
        <w:jc w:val="both"/>
        <w:rPr>
          <w:bCs/>
          <w:sz w:val="24"/>
          <w:szCs w:val="24"/>
          <w:lang w:val="ru-RU"/>
        </w:rPr>
      </w:pPr>
      <w:r w:rsidRPr="00A41AD3">
        <w:rPr>
          <w:noProof/>
          <w:sz w:val="22"/>
          <w:szCs w:val="22"/>
          <w:u w:val="single"/>
          <w:lang w:val="ru-RU"/>
        </w:rPr>
        <w:t xml:space="preserve">Проект № 1:  </w:t>
      </w:r>
      <w:r w:rsidRPr="00BB29FF">
        <w:rPr>
          <w:noProof/>
          <w:sz w:val="22"/>
          <w:szCs w:val="22"/>
          <w:u w:val="single"/>
          <w:lang w:val="ru-RU"/>
        </w:rPr>
        <w:t>Развитие системы оказания социальных услуг гражданам негосударственными организациями</w:t>
      </w:r>
    </w:p>
    <w:p w:rsidR="006E6507" w:rsidRPr="001C51C5" w:rsidRDefault="006E6507" w:rsidP="006E6507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outlineLvl w:val="1"/>
        <w:rPr>
          <w:b/>
          <w:noProof/>
          <w:sz w:val="22"/>
          <w:szCs w:val="22"/>
          <w:lang w:val="ru-RU"/>
        </w:rPr>
      </w:pPr>
      <w:r w:rsidRPr="000C1DFE">
        <w:rPr>
          <w:noProof/>
          <w:sz w:val="22"/>
          <w:szCs w:val="22"/>
          <w:lang w:val="ru-RU"/>
        </w:rPr>
        <w:tab/>
      </w:r>
      <w:r w:rsidRPr="000C1DFE">
        <w:rPr>
          <w:b/>
          <w:noProof/>
          <w:sz w:val="22"/>
          <w:szCs w:val="22"/>
          <w:lang w:val="ru-RU"/>
        </w:rPr>
        <w:t>Мероприятие № 1</w:t>
      </w:r>
      <w:r w:rsidRPr="000C1DFE">
        <w:rPr>
          <w:noProof/>
          <w:sz w:val="22"/>
          <w:szCs w:val="22"/>
          <w:lang w:val="ru-RU"/>
        </w:rPr>
        <w:t>:</w:t>
      </w:r>
      <w:r w:rsidRPr="001C51C5">
        <w:rPr>
          <w:b/>
          <w:bCs/>
          <w:noProof/>
          <w:sz w:val="28"/>
          <w:szCs w:val="28"/>
          <w:lang w:val="ru-RU"/>
        </w:rPr>
        <w:t xml:space="preserve"> </w:t>
      </w:r>
      <w:r w:rsidRPr="001C51C5">
        <w:rPr>
          <w:b/>
          <w:noProof/>
          <w:sz w:val="22"/>
          <w:szCs w:val="22"/>
          <w:lang w:val="ru-RU"/>
        </w:rPr>
        <w:t>Развитие системы оказания социальных услуг гражданам негосударственными организациями</w:t>
      </w:r>
    </w:p>
    <w:p w:rsidR="006E6507" w:rsidRPr="001C51C5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b/>
          <w:noProof/>
          <w:sz w:val="22"/>
          <w:szCs w:val="22"/>
          <w:lang w:val="ru-RU"/>
        </w:rPr>
      </w:pPr>
      <w:r w:rsidRPr="001C51C5">
        <w:rPr>
          <w:b/>
          <w:noProof/>
          <w:sz w:val="22"/>
          <w:szCs w:val="22"/>
          <w:lang w:val="ru-RU"/>
        </w:rPr>
        <w:tab/>
      </w:r>
      <w:r w:rsidRPr="001C51C5">
        <w:rPr>
          <w:b/>
          <w:noProof/>
          <w:sz w:val="22"/>
          <w:szCs w:val="22"/>
          <w:lang w:val="ru-RU"/>
        </w:rPr>
        <w:tab/>
      </w:r>
      <w:r w:rsidRPr="000C1DFE">
        <w:rPr>
          <w:b/>
          <w:noProof/>
          <w:sz w:val="22"/>
          <w:szCs w:val="22"/>
          <w:lang w:val="ru-RU"/>
        </w:rPr>
        <w:t>Этапы</w:t>
      </w:r>
      <w:r w:rsidRPr="001C51C5">
        <w:rPr>
          <w:b/>
          <w:noProof/>
          <w:sz w:val="22"/>
          <w:szCs w:val="22"/>
          <w:lang w:val="ru-RU"/>
        </w:rPr>
        <w:t>:</w:t>
      </w:r>
      <w:r w:rsidRPr="001C51C5">
        <w:rPr>
          <w:b/>
          <w:noProof/>
          <w:sz w:val="22"/>
          <w:szCs w:val="22"/>
          <w:lang w:val="ru-RU"/>
        </w:rPr>
        <w:tab/>
      </w:r>
      <w:r w:rsidRPr="001C51C5">
        <w:rPr>
          <w:b/>
          <w:noProof/>
          <w:sz w:val="22"/>
          <w:szCs w:val="22"/>
          <w:lang w:val="ru-RU"/>
        </w:rPr>
        <w:tab/>
      </w:r>
      <w:r w:rsidRPr="001C51C5">
        <w:rPr>
          <w:b/>
          <w:noProof/>
          <w:sz w:val="22"/>
          <w:szCs w:val="22"/>
          <w:lang w:val="ru-RU"/>
        </w:rPr>
        <w:tab/>
      </w:r>
      <w:r w:rsidRPr="001C51C5">
        <w:rPr>
          <w:noProof/>
          <w:sz w:val="22"/>
          <w:szCs w:val="22"/>
          <w:lang w:val="ru-RU"/>
        </w:rPr>
        <w:t>1. Франция</w:t>
      </w:r>
    </w:p>
    <w:p w:rsidR="006E6507" w:rsidRPr="000C1DFE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 w:rsidRPr="000C1DFE">
        <w:rPr>
          <w:b/>
          <w:noProof/>
          <w:sz w:val="22"/>
          <w:szCs w:val="22"/>
          <w:lang w:val="ru-RU"/>
        </w:rPr>
        <w:tab/>
      </w:r>
      <w:r w:rsidRPr="000C1DFE">
        <w:rPr>
          <w:b/>
          <w:noProof/>
          <w:sz w:val="22"/>
          <w:szCs w:val="22"/>
          <w:lang w:val="ru-RU"/>
        </w:rPr>
        <w:tab/>
      </w:r>
      <w:r w:rsidRPr="000C1DFE"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Pr="000C1DFE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0C1DFE">
        <w:rPr>
          <w:b/>
          <w:bCs/>
          <w:sz w:val="22"/>
          <w:szCs w:val="22"/>
          <w:lang w:val="ru-RU" w:eastAsia="en-US"/>
        </w:rPr>
        <w:tab/>
      </w:r>
      <w:r w:rsidRPr="000C1DFE">
        <w:rPr>
          <w:b/>
          <w:bCs/>
          <w:sz w:val="22"/>
          <w:szCs w:val="22"/>
          <w:lang w:val="ru-RU" w:eastAsia="en-US"/>
        </w:rPr>
        <w:tab/>
        <w:t xml:space="preserve">сроки проведения: </w:t>
      </w:r>
      <w:r w:rsidRPr="000C1DFE">
        <w:rPr>
          <w:b/>
          <w:bCs/>
          <w:sz w:val="22"/>
          <w:szCs w:val="22"/>
          <w:lang w:val="ru-RU" w:eastAsia="en-US"/>
        </w:rPr>
        <w:tab/>
      </w:r>
      <w:r w:rsidRPr="000C1DFE">
        <w:rPr>
          <w:b/>
          <w:bCs/>
          <w:sz w:val="22"/>
          <w:szCs w:val="22"/>
          <w:lang w:val="ru-RU" w:eastAsia="en-US"/>
        </w:rPr>
        <w:tab/>
      </w:r>
      <w:r w:rsidRPr="000C1DFE">
        <w:rPr>
          <w:rFonts w:eastAsia="Calibri"/>
          <w:bCs/>
          <w:sz w:val="22"/>
          <w:szCs w:val="22"/>
          <w:lang w:val="en-US" w:eastAsia="en-US"/>
        </w:rPr>
        <w:t>I</w:t>
      </w:r>
      <w:r w:rsidRPr="000C1DFE">
        <w:rPr>
          <w:rFonts w:eastAsia="Calibri"/>
          <w:bCs/>
          <w:sz w:val="22"/>
          <w:szCs w:val="22"/>
          <w:lang w:val="ru-RU" w:eastAsia="en-US"/>
        </w:rPr>
        <w:t xml:space="preserve"> квартал 2017г. (март)</w:t>
      </w:r>
    </w:p>
    <w:p w:rsidR="006E6507" w:rsidRPr="000C1DFE" w:rsidRDefault="006E6507" w:rsidP="006E6507">
      <w:pPr>
        <w:shd w:val="clear" w:color="auto" w:fill="FFFFFF" w:themeFill="background1"/>
        <w:ind w:left="567"/>
        <w:jc w:val="both"/>
        <w:rPr>
          <w:rFonts w:eastAsia="Calibri"/>
          <w:b/>
          <w:sz w:val="16"/>
          <w:szCs w:val="16"/>
          <w:lang w:val="ru-RU" w:eastAsia="en-US"/>
        </w:rPr>
      </w:pPr>
      <w:r w:rsidRPr="000C1DFE">
        <w:rPr>
          <w:b/>
          <w:bCs/>
          <w:sz w:val="22"/>
          <w:szCs w:val="22"/>
          <w:lang w:val="ru-RU" w:eastAsia="en-US"/>
        </w:rPr>
        <w:tab/>
      </w:r>
      <w:r w:rsidRPr="000C1DFE">
        <w:rPr>
          <w:b/>
          <w:bCs/>
          <w:sz w:val="22"/>
          <w:szCs w:val="22"/>
          <w:lang w:val="ru-RU" w:eastAsia="en-US"/>
        </w:rPr>
        <w:tab/>
        <w:t xml:space="preserve">Продолжительность: </w:t>
      </w:r>
      <w:r w:rsidRPr="000C1DFE">
        <w:rPr>
          <w:rFonts w:eastAsia="Calibri"/>
          <w:sz w:val="22"/>
          <w:szCs w:val="22"/>
          <w:lang w:val="ru-RU" w:eastAsia="en-US"/>
        </w:rPr>
        <w:t xml:space="preserve"> </w:t>
      </w:r>
      <w:r w:rsidRPr="000C1DFE">
        <w:rPr>
          <w:rFonts w:eastAsia="Calibri"/>
          <w:sz w:val="22"/>
          <w:szCs w:val="22"/>
          <w:lang w:val="ru-RU" w:eastAsia="en-US"/>
        </w:rPr>
        <w:tab/>
      </w:r>
      <w:r w:rsidRPr="000C1DFE">
        <w:rPr>
          <w:sz w:val="22"/>
          <w:szCs w:val="22"/>
          <w:lang w:val="ru-RU" w:eastAsia="en-US"/>
        </w:rPr>
        <w:t xml:space="preserve">3 </w:t>
      </w:r>
      <w:r w:rsidRPr="000C1DFE">
        <w:rPr>
          <w:rFonts w:eastAsia="Calibri"/>
          <w:sz w:val="22"/>
          <w:szCs w:val="22"/>
          <w:lang w:val="ru-RU" w:eastAsia="en-US"/>
        </w:rPr>
        <w:t xml:space="preserve">дня (+ 1день приезда и 1день отъезда) – </w:t>
      </w:r>
    </w:p>
    <w:p w:rsidR="006E6507" w:rsidRPr="000C1DFE" w:rsidRDefault="006E6507" w:rsidP="006E6507">
      <w:pPr>
        <w:shd w:val="clear" w:color="auto" w:fill="FFFFFF" w:themeFill="background1"/>
        <w:ind w:left="567"/>
        <w:jc w:val="both"/>
        <w:rPr>
          <w:sz w:val="22"/>
          <w:szCs w:val="22"/>
          <w:lang w:val="ru-RU"/>
        </w:rPr>
      </w:pPr>
      <w:r w:rsidRPr="000C1DFE">
        <w:rPr>
          <w:b/>
          <w:bCs/>
          <w:sz w:val="22"/>
          <w:szCs w:val="22"/>
          <w:lang w:val="ru-RU" w:eastAsia="en-US"/>
        </w:rPr>
        <w:tab/>
      </w:r>
      <w:r w:rsidRPr="000C1DFE">
        <w:rPr>
          <w:b/>
          <w:bCs/>
          <w:sz w:val="22"/>
          <w:szCs w:val="22"/>
          <w:lang w:val="ru-RU" w:eastAsia="en-US"/>
        </w:rPr>
        <w:tab/>
        <w:t>Количество участников:</w:t>
      </w:r>
      <w:r w:rsidRPr="000C1DFE">
        <w:rPr>
          <w:sz w:val="22"/>
          <w:szCs w:val="22"/>
          <w:lang w:val="ru-RU"/>
        </w:rPr>
        <w:t xml:space="preserve"> </w:t>
      </w:r>
      <w:r w:rsidRPr="000C1DFE">
        <w:rPr>
          <w:sz w:val="22"/>
          <w:szCs w:val="22"/>
          <w:lang w:val="ru-RU"/>
        </w:rPr>
        <w:tab/>
      </w:r>
      <w:r w:rsidRPr="008E4B40">
        <w:rPr>
          <w:sz w:val="22"/>
          <w:szCs w:val="22"/>
          <w:lang w:val="ru-RU"/>
        </w:rPr>
        <w:t>7 экспертов</w:t>
      </w:r>
      <w:r w:rsidRPr="000C1DFE">
        <w:rPr>
          <w:sz w:val="22"/>
          <w:szCs w:val="22"/>
          <w:lang w:val="ru-RU"/>
        </w:rPr>
        <w:t xml:space="preserve"> + переводчик 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0C1DFE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0C1DFE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0C1DFE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0C1DFE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ru-RU"/>
        </w:rPr>
      </w:pPr>
      <w:r w:rsidRPr="000C1DFE">
        <w:rPr>
          <w:bCs/>
          <w:sz w:val="22"/>
          <w:szCs w:val="22"/>
          <w:lang w:val="ru-RU"/>
        </w:rPr>
        <w:t>ежегодный</w:t>
      </w:r>
      <w:r w:rsidRPr="000C1DFE">
        <w:rPr>
          <w:noProof/>
          <w:sz w:val="22"/>
          <w:szCs w:val="22"/>
          <w:lang w:val="ru-RU"/>
        </w:rPr>
        <w:t xml:space="preserve"> отчёт.</w:t>
      </w: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8E4B40" w:rsidRDefault="008E4B40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C06732" w:rsidRDefault="006E6507" w:rsidP="006E6507">
      <w:pPr>
        <w:shd w:val="clear" w:color="auto" w:fill="FFFFFF" w:themeFill="background1"/>
        <w:spacing w:line="276" w:lineRule="auto"/>
        <w:rPr>
          <w:sz w:val="22"/>
          <w:szCs w:val="22"/>
          <w:lang w:val="ru-RU" w:eastAsia="en-US"/>
        </w:rPr>
      </w:pPr>
      <w:r w:rsidRPr="00C06732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C06732" w:rsidRDefault="006E6507" w:rsidP="006E6507">
      <w:pPr>
        <w:shd w:val="clear" w:color="auto" w:fill="FFFFFF" w:themeFill="background1"/>
        <w:rPr>
          <w:lang w:val="ru-RU"/>
        </w:rPr>
      </w:pPr>
      <w:r w:rsidRPr="00AF36A2">
        <w:rPr>
          <w:b/>
          <w:bCs/>
          <w:sz w:val="22"/>
          <w:szCs w:val="22"/>
          <w:lang w:val="ru-RU" w:eastAsia="en-US"/>
        </w:rPr>
        <w:t xml:space="preserve">Раздел: </w:t>
      </w:r>
      <w:r w:rsidRPr="00C06732">
        <w:rPr>
          <w:b/>
          <w:bCs/>
          <w:sz w:val="22"/>
          <w:szCs w:val="22"/>
          <w:lang w:val="ru-RU" w:eastAsia="en-US"/>
        </w:rPr>
        <w:t>ЗАНЯТОСТЬ</w:t>
      </w:r>
    </w:p>
    <w:p w:rsidR="006E6507" w:rsidRPr="00135706" w:rsidRDefault="006E6507" w:rsidP="006E6507">
      <w:pPr>
        <w:shd w:val="clear" w:color="auto" w:fill="FFFFFF" w:themeFill="background1"/>
        <w:jc w:val="center"/>
        <w:rPr>
          <w:b/>
          <w:bCs/>
          <w:sz w:val="8"/>
          <w:szCs w:val="8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2C6227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СТРАТЕГИЧ</w:t>
      </w:r>
      <w:r>
        <w:rPr>
          <w:b/>
          <w:bCs/>
          <w:sz w:val="22"/>
          <w:szCs w:val="22"/>
          <w:lang w:val="ru-RU"/>
        </w:rPr>
        <w:t>ЕСКОЕ НАПРАВЛЕНИЕ ДЕЙСТВИЙ: №  3</w:t>
      </w:r>
    </w:p>
    <w:p w:rsidR="006E6507" w:rsidRPr="001C3F50" w:rsidRDefault="006E6507" w:rsidP="006E6507">
      <w:pPr>
        <w:shd w:val="clear" w:color="auto" w:fill="FFFFFF" w:themeFill="background1"/>
        <w:jc w:val="center"/>
        <w:rPr>
          <w:bCs/>
          <w:i/>
          <w:color w:val="FF0000"/>
          <w:sz w:val="32"/>
          <w:szCs w:val="32"/>
          <w:u w:val="single"/>
          <w:lang w:val="ru-RU"/>
        </w:rPr>
      </w:pPr>
      <w:r w:rsidRPr="00B37120">
        <w:rPr>
          <w:b/>
          <w:bCs/>
          <w:sz w:val="32"/>
          <w:szCs w:val="32"/>
          <w:u w:val="single"/>
          <w:lang w:val="ru-RU"/>
        </w:rPr>
        <w:t>Ин</w:t>
      </w:r>
      <w:r>
        <w:rPr>
          <w:b/>
          <w:bCs/>
          <w:sz w:val="32"/>
          <w:szCs w:val="32"/>
          <w:u w:val="single"/>
          <w:lang w:val="ru-RU"/>
        </w:rPr>
        <w:t xml:space="preserve">струменты управления рынком труда 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</w:p>
    <w:p w:rsidR="006E6507" w:rsidRDefault="006E6507" w:rsidP="006E6507">
      <w:pPr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1C3F50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Default="006E6507" w:rsidP="006E6507">
      <w:pPr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>
        <w:rPr>
          <w:b/>
          <w:bCs/>
          <w:sz w:val="24"/>
          <w:szCs w:val="24"/>
          <w:u w:val="single"/>
          <w:lang w:val="ru-RU" w:eastAsia="en-US"/>
        </w:rPr>
        <w:t xml:space="preserve">(при участии </w:t>
      </w:r>
      <w:r w:rsidRPr="001C3F50">
        <w:rPr>
          <w:b/>
          <w:bCs/>
          <w:sz w:val="24"/>
          <w:szCs w:val="24"/>
          <w:u w:val="single"/>
          <w:lang w:val="ru-RU" w:eastAsia="en-US"/>
        </w:rPr>
        <w:t>МИНТРУД</w:t>
      </w:r>
      <w:r>
        <w:rPr>
          <w:b/>
          <w:bCs/>
          <w:sz w:val="24"/>
          <w:szCs w:val="24"/>
          <w:u w:val="single"/>
          <w:lang w:val="ru-RU" w:eastAsia="en-US"/>
        </w:rPr>
        <w:t>А РОССИИ и</w:t>
      </w:r>
    </w:p>
    <w:p w:rsidR="006E6507" w:rsidRDefault="006E6507" w:rsidP="006E6507">
      <w:pPr>
        <w:spacing w:line="276" w:lineRule="auto"/>
        <w:jc w:val="both"/>
        <w:rPr>
          <w:b/>
          <w:bCs/>
          <w:color w:val="FF0000"/>
          <w:sz w:val="24"/>
          <w:szCs w:val="24"/>
          <w:u w:val="single"/>
          <w:lang w:val="ru-RU" w:eastAsia="en-US"/>
        </w:rPr>
      </w:pPr>
      <w:r>
        <w:rPr>
          <w:b/>
          <w:bCs/>
          <w:sz w:val="24"/>
          <w:szCs w:val="24"/>
          <w:u w:val="single"/>
          <w:lang w:val="ru-RU" w:eastAsia="en-US"/>
        </w:rPr>
        <w:t>ОРГАНОВ ЗАНЯТОСТИ СУБЪЕКТОВ РФ)</w:t>
      </w:r>
    </w:p>
    <w:p w:rsidR="006E6507" w:rsidRPr="002C6227" w:rsidRDefault="006E6507" w:rsidP="006E6507">
      <w:pPr>
        <w:shd w:val="clear" w:color="auto" w:fill="FFFFFF" w:themeFill="background1"/>
        <w:jc w:val="center"/>
        <w:rPr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Описание </w:t>
      </w:r>
      <w:r w:rsidRPr="00AF36A2">
        <w:rPr>
          <w:b/>
          <w:bCs/>
          <w:sz w:val="22"/>
          <w:szCs w:val="22"/>
          <w:lang w:val="ru-RU" w:eastAsia="en-US"/>
        </w:rPr>
        <w:t>стратегического</w:t>
      </w:r>
      <w:r w:rsidRPr="00AF36A2">
        <w:rPr>
          <w:b/>
          <w:bCs/>
          <w:sz w:val="22"/>
          <w:szCs w:val="22"/>
          <w:lang w:val="ru-RU"/>
        </w:rPr>
        <w:t xml:space="preserve"> направления действия</w:t>
      </w:r>
    </w:p>
    <w:p w:rsidR="006E6507" w:rsidRPr="00920B6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920B6D">
        <w:rPr>
          <w:rFonts w:eastAsiaTheme="minorHAnsi"/>
          <w:bCs/>
          <w:sz w:val="22"/>
          <w:szCs w:val="22"/>
          <w:lang w:val="ru-RU" w:eastAsia="en-US"/>
        </w:rPr>
        <w:t>Целью работы является взаимное изучение на региональном уровне методов и моделей п</w:t>
      </w:r>
      <w:r w:rsidRPr="00920B6D">
        <w:rPr>
          <w:sz w:val="24"/>
          <w:szCs w:val="24"/>
          <w:lang w:val="ru-RU"/>
        </w:rPr>
        <w:t>рогнозирования, мониторинга и анализа рынка труда</w:t>
      </w:r>
      <w:r w:rsidRPr="00920B6D">
        <w:rPr>
          <w:rFonts w:eastAsiaTheme="minorHAnsi"/>
          <w:bCs/>
          <w:sz w:val="22"/>
          <w:szCs w:val="22"/>
          <w:lang w:val="ru-RU" w:eastAsia="en-US"/>
        </w:rPr>
        <w:t xml:space="preserve"> в целях </w:t>
      </w:r>
      <w:r w:rsidRPr="00920B6D">
        <w:rPr>
          <w:bCs/>
          <w:noProof/>
          <w:sz w:val="22"/>
          <w:szCs w:val="22"/>
          <w:lang w:val="ru-RU"/>
        </w:rPr>
        <w:t>повышения сбалансированности спроса и предложения рабочей силы</w:t>
      </w:r>
      <w:r w:rsidRPr="00920B6D">
        <w:rPr>
          <w:rFonts w:eastAsiaTheme="minorHAnsi"/>
          <w:bCs/>
          <w:sz w:val="22"/>
          <w:szCs w:val="22"/>
          <w:lang w:val="ru-RU" w:eastAsia="en-US"/>
        </w:rPr>
        <w:t>.</w:t>
      </w:r>
    </w:p>
    <w:p w:rsidR="006E6507" w:rsidRPr="00F92F04" w:rsidRDefault="006E6507" w:rsidP="006E6507">
      <w:pPr>
        <w:shd w:val="clear" w:color="auto" w:fill="FFFFFF" w:themeFill="background1"/>
        <w:jc w:val="both"/>
        <w:rPr>
          <w:b/>
          <w:bCs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</w:p>
    <w:p w:rsidR="006E6507" w:rsidRPr="00920B6D" w:rsidRDefault="006E6507" w:rsidP="007408E9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920B6D">
        <w:t>Кадровое обеспечение экономики является важной социально-экономической проблемой, затрагивающей все сферы экономической деятельности и связанной с несоответствием рабочей силы требованиям, предъявляемым работодателями. Имеющийся дисбаланс на рынке труда вызывает насущную необходимость прогнозирования кадровых потребностей региональных экономик не только в количественном измерении, но и в целях изучения качественных характеристик, в том числе источников и способов покрытия кадрового дефицита. Кроме того, прогнозные модели необходимы для согласования потребностей в трудовых ресурсах и системы профессионального образования.</w:t>
      </w:r>
    </w:p>
    <w:p w:rsidR="006E6507" w:rsidRPr="00920B6D" w:rsidRDefault="006E6507" w:rsidP="007408E9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920B6D">
        <w:t>Прогнозирование, мониторинг и анализ рынка труда имеют особое значение для планирования работы региональных служб занятости по проведению мероприятий, способствующих содействию занятости граждан и снижению безработицы, в том числе направленных на подготовку и переподготовку рабочей силы.</w:t>
      </w:r>
    </w:p>
    <w:p w:rsidR="006E6507" w:rsidRPr="00920B6D" w:rsidRDefault="006E6507" w:rsidP="007408E9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920B6D">
        <w:t>Параметры прогноза рынка труда включаются в региональные программы по содействию занятости населения и служат индикаторами достижения результатов их реализации.</w:t>
      </w:r>
    </w:p>
    <w:p w:rsidR="006E6507" w:rsidRPr="00920B6D" w:rsidRDefault="006E6507" w:rsidP="007408E9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</w:pPr>
      <w:r w:rsidRPr="00920B6D">
        <w:t>При этом в настоящее время прогнозирование рынка труда в большой мере затруднено в связи с недостаточностью исходных данных для построения прогноза, что сказывается на его качестве и требует периодической оценки параметров для повторного построения прогноза с целью повышения его точности.</w:t>
      </w:r>
    </w:p>
    <w:p w:rsidR="006E6507" w:rsidRPr="00920B6D" w:rsidRDefault="006E6507" w:rsidP="006E6507">
      <w:pPr>
        <w:pStyle w:val="af5"/>
        <w:shd w:val="clear" w:color="auto" w:fill="FFFFFF" w:themeFill="background1"/>
        <w:spacing w:before="0" w:beforeAutospacing="0" w:after="0" w:afterAutospacing="0"/>
        <w:jc w:val="both"/>
      </w:pPr>
    </w:p>
    <w:p w:rsidR="006E6507" w:rsidRPr="00B138B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ru-RU"/>
        </w:rPr>
      </w:pPr>
    </w:p>
    <w:p w:rsidR="006E6507" w:rsidRPr="00DB0EE0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Pr="00FF62AD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FF62AD">
        <w:rPr>
          <w:sz w:val="22"/>
          <w:szCs w:val="22"/>
          <w:lang w:val="ru-RU"/>
        </w:rPr>
        <w:t xml:space="preserve">Проект № 1: </w:t>
      </w:r>
      <w:r>
        <w:rPr>
          <w:sz w:val="22"/>
          <w:szCs w:val="22"/>
          <w:lang w:val="ru-RU"/>
        </w:rPr>
        <w:t>Прогнозирование, статистика, мониторинг и анализ рынка труда</w:t>
      </w: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color w:val="FF0000"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7408E9" w:rsidRDefault="007408E9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812412" w:rsidRDefault="006E6507" w:rsidP="006E6507">
      <w:pPr>
        <w:shd w:val="clear" w:color="auto" w:fill="FFFFFF" w:themeFill="background1"/>
        <w:spacing w:line="276" w:lineRule="auto"/>
        <w:rPr>
          <w:b/>
          <w:bCs/>
          <w:sz w:val="22"/>
          <w:szCs w:val="22"/>
          <w:lang w:val="ru-RU" w:eastAsia="en-US"/>
        </w:rPr>
      </w:pPr>
      <w:r w:rsidRPr="00812412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rPr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 w:eastAsia="en-US"/>
        </w:rPr>
        <w:t xml:space="preserve">Раздел: </w:t>
      </w:r>
      <w:r w:rsidRPr="00812412">
        <w:rPr>
          <w:b/>
          <w:bCs/>
          <w:sz w:val="22"/>
          <w:szCs w:val="22"/>
          <w:lang w:val="ru-RU" w:eastAsia="en-US"/>
        </w:rPr>
        <w:t>ЗАНЯТОСТЬ</w:t>
      </w:r>
    </w:p>
    <w:p w:rsidR="006E6507" w:rsidRPr="0067034B" w:rsidRDefault="006E6507" w:rsidP="006E6507">
      <w:pPr>
        <w:shd w:val="clear" w:color="auto" w:fill="FFFFFF" w:themeFill="background1"/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</w:p>
    <w:p w:rsidR="006E6507" w:rsidRPr="00547D7C" w:rsidRDefault="006E6507" w:rsidP="006E6507">
      <w:pPr>
        <w:shd w:val="clear" w:color="auto" w:fill="FFFFFF" w:themeFill="background1"/>
        <w:jc w:val="center"/>
        <w:rPr>
          <w:b/>
          <w:bCs/>
          <w:sz w:val="12"/>
          <w:szCs w:val="12"/>
          <w:lang w:val="ru-RU"/>
        </w:rPr>
      </w:pPr>
      <w:r w:rsidRPr="00547D7C">
        <w:rPr>
          <w:b/>
          <w:bCs/>
          <w:sz w:val="12"/>
          <w:szCs w:val="12"/>
          <w:lang w:val="ru-RU"/>
        </w:rPr>
        <w:t>__________</w:t>
      </w:r>
    </w:p>
    <w:p w:rsidR="006E6507" w:rsidRPr="00547D7C" w:rsidRDefault="006E6507" w:rsidP="006E6507">
      <w:pPr>
        <w:shd w:val="clear" w:color="auto" w:fill="FFFFFF" w:themeFill="background1"/>
        <w:rPr>
          <w:b/>
          <w:bCs/>
          <w:sz w:val="12"/>
          <w:szCs w:val="1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en-US"/>
        </w:rPr>
        <w:t>C</w:t>
      </w:r>
      <w:r w:rsidRPr="00AF36A2">
        <w:rPr>
          <w:noProof/>
          <w:sz w:val="22"/>
          <w:szCs w:val="22"/>
          <w:lang w:val="ru-RU"/>
        </w:rPr>
        <w:t>тратег</w:t>
      </w:r>
      <w:r>
        <w:rPr>
          <w:noProof/>
          <w:sz w:val="22"/>
          <w:szCs w:val="22"/>
          <w:lang w:val="ru-RU"/>
        </w:rPr>
        <w:t>ическое направление действий № 3</w:t>
      </w:r>
      <w:r w:rsidRPr="00AF36A2">
        <w:rPr>
          <w:noProof/>
          <w:sz w:val="22"/>
          <w:szCs w:val="22"/>
          <w:lang w:val="ru-RU"/>
        </w:rPr>
        <w:t>:</w:t>
      </w:r>
    </w:p>
    <w:p w:rsidR="006E6507" w:rsidRDefault="006E6507" w:rsidP="006E6507">
      <w:pPr>
        <w:shd w:val="clear" w:color="auto" w:fill="FFFFFF" w:themeFill="background1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Инструменты управления рынком труда</w:t>
      </w:r>
    </w:p>
    <w:p w:rsidR="006E6507" w:rsidRPr="00AF36A2" w:rsidRDefault="006E6507" w:rsidP="006E6507">
      <w:pPr>
        <w:shd w:val="clear" w:color="auto" w:fill="FFFFFF" w:themeFill="background1"/>
        <w:jc w:val="center"/>
        <w:rPr>
          <w:b/>
          <w:bCs/>
          <w:sz w:val="22"/>
          <w:szCs w:val="22"/>
          <w:lang w:val="ru-RU"/>
        </w:rPr>
      </w:pPr>
    </w:p>
    <w:p w:rsidR="006E6507" w:rsidRPr="00E239F9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noProof/>
          <w:sz w:val="28"/>
          <w:szCs w:val="28"/>
          <w:lang w:val="ru-RU"/>
        </w:rPr>
      </w:pPr>
      <w:r w:rsidRPr="007E5DA1">
        <w:rPr>
          <w:b/>
          <w:bCs/>
          <w:noProof/>
          <w:sz w:val="28"/>
          <w:szCs w:val="28"/>
          <w:lang w:val="ru-RU"/>
        </w:rPr>
        <w:t xml:space="preserve">Проект № 1: </w:t>
      </w:r>
      <w:r>
        <w:rPr>
          <w:b/>
          <w:bCs/>
          <w:noProof/>
          <w:sz w:val="28"/>
          <w:szCs w:val="28"/>
          <w:lang w:val="ru-RU"/>
        </w:rPr>
        <w:tab/>
      </w:r>
      <w:r w:rsidRPr="00E239F9">
        <w:rPr>
          <w:b/>
          <w:bCs/>
          <w:noProof/>
          <w:sz w:val="28"/>
          <w:szCs w:val="28"/>
          <w:lang w:val="ru-RU"/>
        </w:rPr>
        <w:t xml:space="preserve">Прогнозирование, статистика, мониторинг и анализ </w:t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>
        <w:rPr>
          <w:b/>
          <w:bCs/>
          <w:noProof/>
          <w:sz w:val="28"/>
          <w:szCs w:val="28"/>
          <w:lang w:val="ru-RU"/>
        </w:rPr>
        <w:tab/>
      </w:r>
      <w:r w:rsidRPr="00E239F9">
        <w:rPr>
          <w:b/>
          <w:bCs/>
          <w:noProof/>
          <w:sz w:val="28"/>
          <w:szCs w:val="28"/>
          <w:lang w:val="ru-RU"/>
        </w:rPr>
        <w:t xml:space="preserve">рынка труда </w:t>
      </w:r>
    </w:p>
    <w:p w:rsidR="006E6507" w:rsidRPr="00787A9C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16"/>
          <w:szCs w:val="16"/>
          <w:u w:val="single"/>
          <w:lang w:val="ru-RU" w:eastAsia="en-US"/>
        </w:rPr>
      </w:pPr>
    </w:p>
    <w:p w:rsidR="006E6507" w:rsidRDefault="006E6507" w:rsidP="006E6507">
      <w:pPr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1C3F50">
        <w:rPr>
          <w:b/>
          <w:bCs/>
          <w:sz w:val="24"/>
          <w:szCs w:val="24"/>
          <w:u w:val="single"/>
          <w:lang w:val="ru-RU" w:eastAsia="en-US"/>
        </w:rPr>
        <w:t>РОСТРУД</w:t>
      </w:r>
    </w:p>
    <w:p w:rsidR="006E6507" w:rsidRDefault="006E6507" w:rsidP="006E6507">
      <w:pPr>
        <w:spacing w:line="276" w:lineRule="auto"/>
        <w:jc w:val="both"/>
        <w:rPr>
          <w:b/>
          <w:bCs/>
          <w:sz w:val="24"/>
          <w:szCs w:val="24"/>
          <w:u w:val="single"/>
          <w:lang w:val="ru-RU" w:eastAsia="en-US"/>
        </w:rPr>
      </w:pPr>
      <w:r>
        <w:rPr>
          <w:b/>
          <w:bCs/>
          <w:sz w:val="24"/>
          <w:szCs w:val="24"/>
          <w:u w:val="single"/>
          <w:lang w:val="ru-RU" w:eastAsia="en-US"/>
        </w:rPr>
        <w:t xml:space="preserve">(при участии </w:t>
      </w:r>
      <w:r w:rsidRPr="001C3F50">
        <w:rPr>
          <w:b/>
          <w:bCs/>
          <w:sz w:val="24"/>
          <w:szCs w:val="24"/>
          <w:u w:val="single"/>
          <w:lang w:val="ru-RU" w:eastAsia="en-US"/>
        </w:rPr>
        <w:t>МИНТРУД</w:t>
      </w:r>
      <w:r>
        <w:rPr>
          <w:b/>
          <w:bCs/>
          <w:sz w:val="24"/>
          <w:szCs w:val="24"/>
          <w:u w:val="single"/>
          <w:lang w:val="ru-RU" w:eastAsia="en-US"/>
        </w:rPr>
        <w:t>А РОССИИ и</w:t>
      </w:r>
    </w:p>
    <w:p w:rsidR="006E6507" w:rsidRDefault="006E6507" w:rsidP="006E6507">
      <w:pPr>
        <w:spacing w:line="276" w:lineRule="auto"/>
        <w:jc w:val="both"/>
        <w:rPr>
          <w:b/>
          <w:bCs/>
          <w:color w:val="FF0000"/>
          <w:sz w:val="24"/>
          <w:szCs w:val="24"/>
          <w:u w:val="single"/>
          <w:lang w:val="ru-RU" w:eastAsia="en-US"/>
        </w:rPr>
      </w:pPr>
      <w:r>
        <w:rPr>
          <w:b/>
          <w:bCs/>
          <w:sz w:val="24"/>
          <w:szCs w:val="24"/>
          <w:u w:val="single"/>
          <w:lang w:val="ru-RU" w:eastAsia="en-US"/>
        </w:rPr>
        <w:t>ОРГАНОВ ЗАНЯТОСТИ СУБЪЕКТОВ РФ)</w:t>
      </w:r>
    </w:p>
    <w:p w:rsidR="006E6507" w:rsidRPr="0067034B" w:rsidRDefault="006E6507" w:rsidP="006E6507">
      <w:pPr>
        <w:shd w:val="clear" w:color="auto" w:fill="FFFFFF" w:themeFill="background1"/>
        <w:jc w:val="both"/>
        <w:rPr>
          <w:b/>
          <w:bCs/>
          <w:noProof/>
          <w:sz w:val="16"/>
          <w:szCs w:val="16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  <w:lang w:val="ru-RU"/>
        </w:rPr>
        <w:t>От Роструда:</w:t>
      </w:r>
    </w:p>
    <w:p w:rsidR="006E6507" w:rsidRPr="0030645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М.В. Паршин, заместитель руководителя Роструда</w:t>
      </w:r>
    </w:p>
    <w:p w:rsidR="006E6507" w:rsidRPr="0030645A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30645A">
        <w:rPr>
          <w:sz w:val="22"/>
          <w:szCs w:val="22"/>
          <w:lang w:val="ru-RU"/>
        </w:rPr>
        <w:t>Тел.: +7 (495) 698 8</w:t>
      </w:r>
      <w:r>
        <w:rPr>
          <w:sz w:val="22"/>
          <w:szCs w:val="22"/>
          <w:lang w:val="ru-RU"/>
        </w:rPr>
        <w:t>424</w:t>
      </w:r>
    </w:p>
    <w:p w:rsidR="006E6507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  <w:r w:rsidRPr="001C3F50">
        <w:rPr>
          <w:b/>
          <w:bCs/>
          <w:noProof/>
          <w:sz w:val="22"/>
          <w:szCs w:val="22"/>
          <w:lang w:val="ru-RU"/>
        </w:rPr>
        <w:t>От</w:t>
      </w:r>
      <w:r>
        <w:rPr>
          <w:b/>
          <w:bCs/>
          <w:noProof/>
          <w:sz w:val="22"/>
          <w:szCs w:val="22"/>
          <w:lang w:val="ru-RU"/>
        </w:rPr>
        <w:t xml:space="preserve"> Минтруда России:</w:t>
      </w:r>
    </w:p>
    <w:p w:rsidR="006E6507" w:rsidRPr="001E2A7B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Елена Игоревна Вокач-Болдырева, заместитель Директора Департамента правовой и международной деятельности;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Тел.: +7 (495) 606 15 41.</w:t>
      </w:r>
    </w:p>
    <w:p w:rsidR="006E6507" w:rsidRDefault="006E6507" w:rsidP="006E6507">
      <w:pPr>
        <w:jc w:val="both"/>
        <w:rPr>
          <w:lang w:val="ru-RU"/>
        </w:rPr>
      </w:pPr>
      <w:r w:rsidRPr="008A3AD5">
        <w:rPr>
          <w:noProof/>
          <w:sz w:val="22"/>
          <w:szCs w:val="22"/>
          <w:lang w:val="ru-RU"/>
        </w:rPr>
        <w:t xml:space="preserve">Электронная почта: </w:t>
      </w:r>
      <w:hyperlink r:id="rId34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8A3AD5">
        <w:rPr>
          <w:noProof/>
          <w:sz w:val="22"/>
          <w:szCs w:val="22"/>
          <w:lang w:val="ru-RU"/>
        </w:rPr>
        <w:t xml:space="preserve">, </w:t>
      </w:r>
      <w:hyperlink r:id="rId35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Даниель Ноэль-Бонне</w:t>
      </w:r>
      <w:r w:rsidRPr="00AF36A2">
        <w:rPr>
          <w:b/>
          <w:sz w:val="22"/>
          <w:szCs w:val="22"/>
          <w:lang w:val="ru-RU"/>
        </w:rPr>
        <w:t xml:space="preserve">, </w:t>
      </w:r>
      <w:r w:rsidRPr="00AF36A2">
        <w:rPr>
          <w:bCs/>
          <w:sz w:val="22"/>
          <w:szCs w:val="22"/>
          <w:lang w:val="ru-RU"/>
        </w:rPr>
        <w:t>координатор проектов в Департаменте сотрудничества Управления международных отношений Государственной службы занятости Франции (Поль Амплуа)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Тел.: (01) 40 30 62 12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 xml:space="preserve">Электронный адрес: </w:t>
      </w:r>
      <w:hyperlink r:id="rId36" w:history="1">
        <w:r w:rsidRPr="000250F8">
          <w:rPr>
            <w:rStyle w:val="a5"/>
            <w:rFonts w:eastAsiaTheme="majorEastAsia"/>
            <w:bCs/>
            <w:sz w:val="22"/>
            <w:szCs w:val="22"/>
          </w:rPr>
          <w:t>d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noel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bonnet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@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pole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emploi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fr</w:t>
        </w:r>
      </w:hyperlink>
    </w:p>
    <w:p w:rsidR="006E6507" w:rsidRPr="0067034B" w:rsidRDefault="006E6507" w:rsidP="006E6507">
      <w:pPr>
        <w:shd w:val="clear" w:color="auto" w:fill="FFFFFF" w:themeFill="background1"/>
        <w:jc w:val="both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67034B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Pr="00D94CA1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 xml:space="preserve">Реализация проекта позволит обменяться имеющимся опытом </w:t>
      </w:r>
      <w:r w:rsidRPr="00D94CA1">
        <w:rPr>
          <w:rFonts w:eastAsiaTheme="minorHAnsi"/>
          <w:bCs/>
          <w:sz w:val="22"/>
          <w:szCs w:val="22"/>
          <w:lang w:val="ru-RU" w:eastAsia="en-US"/>
        </w:rPr>
        <w:t>п</w:t>
      </w:r>
      <w:r w:rsidRPr="00D94CA1">
        <w:rPr>
          <w:sz w:val="24"/>
          <w:szCs w:val="24"/>
          <w:lang w:val="ru-RU"/>
        </w:rPr>
        <w:t>рогнозирования, проведения мониторинга и анализа рынка труда.</w:t>
      </w:r>
    </w:p>
    <w:p w:rsidR="006E6507" w:rsidRPr="00D94CA1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>В рамках проекта следует рассмотреть следующие вопросы:</w:t>
      </w:r>
    </w:p>
    <w:p w:rsidR="006E6507" w:rsidRPr="00D94CA1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>формирование государственной статистической отчетности по показателям рынка труда и возможности ее использования при прогнозировании, мониторинге и анализе рынка труда;</w:t>
      </w:r>
    </w:p>
    <w:p w:rsidR="006E6507" w:rsidRPr="00D94CA1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>проводимые обследования участников рынка труда по вопросам занятости (опросы работодателей, населения), их периодичность, объем выборки и пр.;</w:t>
      </w:r>
    </w:p>
    <w:p w:rsidR="006E6507" w:rsidRPr="00D94CA1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>коммуникационный обмен информацией между госструктурами, участвующими в регулировании рынка труда;</w:t>
      </w:r>
    </w:p>
    <w:p w:rsidR="006E6507" w:rsidRPr="00D94CA1" w:rsidRDefault="006E6507" w:rsidP="006E6507">
      <w:pPr>
        <w:pStyle w:val="a6"/>
        <w:numPr>
          <w:ilvl w:val="0"/>
          <w:numId w:val="16"/>
        </w:numPr>
        <w:shd w:val="clear" w:color="auto" w:fill="FFFFFF" w:themeFill="background1"/>
        <w:spacing w:after="200" w:line="276" w:lineRule="auto"/>
        <w:jc w:val="both"/>
        <w:rPr>
          <w:bCs/>
          <w:sz w:val="22"/>
          <w:szCs w:val="22"/>
          <w:lang w:val="ru-RU"/>
        </w:rPr>
      </w:pPr>
      <w:r w:rsidRPr="00D94CA1">
        <w:rPr>
          <w:bCs/>
          <w:sz w:val="22"/>
          <w:szCs w:val="22"/>
          <w:lang w:val="ru-RU"/>
        </w:rPr>
        <w:t>факторы, оказывающие влияние на рынок труда (демографические, экономические, миграционные и др.).</w:t>
      </w:r>
    </w:p>
    <w:p w:rsidR="006E6507" w:rsidRPr="001C3F50" w:rsidRDefault="006E6507" w:rsidP="006E6507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lang w:val="ru-RU"/>
        </w:rPr>
      </w:pPr>
      <w:r w:rsidRPr="001C3F50">
        <w:rPr>
          <w:bCs/>
          <w:sz w:val="22"/>
          <w:szCs w:val="22"/>
          <w:lang w:val="ru-RU"/>
        </w:rPr>
        <w:t xml:space="preserve">К участию в проекте будут </w:t>
      </w:r>
      <w:r>
        <w:rPr>
          <w:bCs/>
          <w:sz w:val="22"/>
          <w:szCs w:val="22"/>
          <w:lang w:val="ru-RU"/>
        </w:rPr>
        <w:t xml:space="preserve">активно </w:t>
      </w:r>
      <w:r w:rsidRPr="001C3F50">
        <w:rPr>
          <w:bCs/>
          <w:sz w:val="22"/>
          <w:szCs w:val="22"/>
          <w:lang w:val="ru-RU"/>
        </w:rPr>
        <w:t>привлекаться органы занятости населения субъектов Российской Федерации.</w:t>
      </w:r>
    </w:p>
    <w:p w:rsidR="006E6507" w:rsidRPr="00D7530E" w:rsidRDefault="006E6507" w:rsidP="006E6507">
      <w:pPr>
        <w:shd w:val="clear" w:color="auto" w:fill="FFFFFF" w:themeFill="background1"/>
        <w:ind w:left="360"/>
        <w:jc w:val="both"/>
        <w:rPr>
          <w:sz w:val="10"/>
          <w:szCs w:val="10"/>
          <w:lang w:val="ru-RU"/>
        </w:rPr>
      </w:pPr>
    </w:p>
    <w:p w:rsidR="006E6507" w:rsidRPr="0067034B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  <w:lang w:val="ru-RU"/>
        </w:rPr>
        <w:t>Основные</w:t>
      </w:r>
      <w:r w:rsidRPr="0067034B">
        <w:rPr>
          <w:b/>
          <w:bCs/>
          <w:noProof/>
          <w:sz w:val="22"/>
          <w:szCs w:val="22"/>
          <w:lang w:val="ru-RU"/>
        </w:rPr>
        <w:t xml:space="preserve"> цел</w:t>
      </w:r>
      <w:r>
        <w:rPr>
          <w:b/>
          <w:bCs/>
          <w:noProof/>
          <w:sz w:val="22"/>
          <w:szCs w:val="22"/>
          <w:lang w:val="ru-RU"/>
        </w:rPr>
        <w:t>и</w:t>
      </w:r>
    </w:p>
    <w:p w:rsidR="006E6507" w:rsidRPr="00F9121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 w:rsidRPr="00F9121B">
        <w:rPr>
          <w:bCs/>
          <w:sz w:val="22"/>
          <w:szCs w:val="22"/>
          <w:lang w:val="ru-RU"/>
        </w:rPr>
        <w:t>Обмен опытом по использованию методов и способов прогнозирования и анализа рынка труда.</w:t>
      </w:r>
    </w:p>
    <w:p w:rsidR="006E6507" w:rsidRPr="00F9121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0"/>
          <w:szCs w:val="10"/>
          <w:lang w:val="ru-RU" w:eastAsia="en-US"/>
        </w:rPr>
      </w:pPr>
    </w:p>
    <w:p w:rsidR="007408E9" w:rsidRDefault="007408E9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sz w:val="22"/>
          <w:szCs w:val="22"/>
          <w:lang w:val="ru-RU"/>
        </w:rPr>
      </w:pPr>
    </w:p>
    <w:p w:rsidR="007408E9" w:rsidRDefault="007408E9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sz w:val="22"/>
          <w:szCs w:val="22"/>
          <w:lang w:val="ru-RU"/>
        </w:rPr>
      </w:pPr>
    </w:p>
    <w:p w:rsidR="007408E9" w:rsidRDefault="007408E9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sz w:val="22"/>
          <w:szCs w:val="22"/>
          <w:lang w:val="ru-RU"/>
        </w:rPr>
      </w:pPr>
    </w:p>
    <w:p w:rsidR="006E6507" w:rsidRPr="00F9121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sz w:val="22"/>
          <w:szCs w:val="22"/>
          <w:lang w:val="ru-RU"/>
        </w:rPr>
      </w:pPr>
      <w:r w:rsidRPr="00F9121B">
        <w:rPr>
          <w:b/>
          <w:bCs/>
          <w:noProof/>
          <w:sz w:val="22"/>
          <w:szCs w:val="22"/>
          <w:lang w:val="ru-RU"/>
        </w:rPr>
        <w:t>Ожидаемые результаты</w:t>
      </w:r>
    </w:p>
    <w:p w:rsidR="006E6507" w:rsidRPr="00F9121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noProof/>
          <w:sz w:val="22"/>
          <w:szCs w:val="22"/>
          <w:lang w:val="ru-RU"/>
        </w:rPr>
      </w:pPr>
      <w:r w:rsidRPr="00F9121B">
        <w:rPr>
          <w:bCs/>
          <w:noProof/>
          <w:sz w:val="22"/>
          <w:szCs w:val="22"/>
          <w:lang w:val="ru-RU"/>
        </w:rPr>
        <w:t>Применение лучших практик, используемых в прогнозировании и анализе рынка труда, в целях формирования корректных оценок состояния рынка труда, построения более точных прогнозов их развития, повышения сбалансированности спроса и предложения рабочей силы.</w:t>
      </w:r>
    </w:p>
    <w:p w:rsidR="006E6507" w:rsidRPr="00113CF3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B3088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B3088B">
        <w:rPr>
          <w:noProof/>
          <w:sz w:val="22"/>
          <w:szCs w:val="22"/>
          <w:lang w:val="ru-RU"/>
        </w:rPr>
        <w:t>Количество экспертов, принявших участие в ознаком</w:t>
      </w:r>
      <w:r>
        <w:rPr>
          <w:noProof/>
          <w:sz w:val="22"/>
          <w:szCs w:val="22"/>
          <w:lang w:val="ru-RU"/>
        </w:rPr>
        <w:t>ительных визитах во Франции – 5</w:t>
      </w:r>
      <w:r w:rsidRPr="00B3088B">
        <w:rPr>
          <w:noProof/>
          <w:sz w:val="22"/>
          <w:szCs w:val="22"/>
          <w:lang w:val="ru-RU"/>
        </w:rPr>
        <w:t xml:space="preserve"> человек.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B3088B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814A1F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964448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16"/>
          <w:szCs w:val="16"/>
          <w:lang w:val="ru-RU"/>
        </w:rPr>
      </w:pPr>
    </w:p>
    <w:p w:rsidR="006E6507" w:rsidRPr="005F6E0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5F6E09">
        <w:rPr>
          <w:b/>
          <w:bCs/>
          <w:sz w:val="22"/>
          <w:szCs w:val="22"/>
          <w:lang w:val="ru-RU" w:eastAsia="en-US"/>
        </w:rPr>
        <w:t>Взаимосвязь</w:t>
      </w:r>
      <w:r w:rsidRPr="005F6E09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Pr="00CF7C5F" w:rsidRDefault="006E6507" w:rsidP="007408E9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0B2AD2">
        <w:rPr>
          <w:sz w:val="22"/>
          <w:szCs w:val="22"/>
          <w:lang w:val="ru-RU"/>
        </w:rPr>
        <w:t>Программа на 2013-2014 г.г, Раздел ЗАНЯТОСТЬ И ВЫПЛАТЫ БЕЗРАБОТНЫМ, Направление №1, Проект № 3: Системы информирования в сфере  занятости населения</w:t>
      </w:r>
    </w:p>
    <w:p w:rsidR="006E6507" w:rsidRPr="008F7565" w:rsidRDefault="006E6507" w:rsidP="007408E9">
      <w:pPr>
        <w:shd w:val="clear" w:color="auto" w:fill="FFFFFF" w:themeFill="background1"/>
        <w:spacing w:line="276" w:lineRule="auto"/>
        <w:rPr>
          <w:bCs/>
          <w:noProof/>
          <w:sz w:val="16"/>
          <w:szCs w:val="16"/>
          <w:u w:val="single"/>
          <w:lang w:val="ru-RU"/>
        </w:rPr>
      </w:pPr>
      <w:r>
        <w:rPr>
          <w:sz w:val="22"/>
          <w:szCs w:val="22"/>
          <w:lang w:val="ru-RU"/>
        </w:rPr>
        <w:t xml:space="preserve">Программа на 2015-2017 г.г, Раздел ЗАНЯТОСТЬ, Направление № 2, Проект № 1 </w:t>
      </w:r>
      <w:r w:rsidRPr="007C5959">
        <w:rPr>
          <w:bCs/>
          <w:noProof/>
          <w:sz w:val="24"/>
          <w:szCs w:val="24"/>
          <w:lang w:val="ru-RU"/>
        </w:rPr>
        <w:t>Программы содействия трудовой мобильности в том числе с использованием информационных технологий</w:t>
      </w:r>
      <w:r>
        <w:rPr>
          <w:bCs/>
          <w:noProof/>
          <w:sz w:val="24"/>
          <w:szCs w:val="24"/>
          <w:u w:val="single"/>
          <w:lang w:val="ru-RU"/>
        </w:rPr>
        <w:t xml:space="preserve"> </w:t>
      </w:r>
    </w:p>
    <w:p w:rsidR="006E6507" w:rsidRPr="00113CF3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noProof/>
          <w:sz w:val="16"/>
          <w:szCs w:val="16"/>
          <w:lang w:val="ru-RU"/>
        </w:rPr>
      </w:pPr>
    </w:p>
    <w:p w:rsidR="006E6507" w:rsidRPr="00545E3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noProof/>
          <w:sz w:val="16"/>
          <w:szCs w:val="16"/>
          <w:lang w:val="ru-RU"/>
        </w:rPr>
      </w:pPr>
      <w:r w:rsidRPr="00545E37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6764F9" w:rsidRDefault="006E6507" w:rsidP="006E6507">
      <w:pPr>
        <w:rPr>
          <w:sz w:val="22"/>
          <w:szCs w:val="22"/>
          <w:u w:val="single"/>
          <w:lang w:val="ru-RU"/>
        </w:rPr>
      </w:pPr>
      <w:r w:rsidRPr="00CF7C5F">
        <w:rPr>
          <w:bCs/>
          <w:noProof/>
          <w:sz w:val="24"/>
          <w:szCs w:val="24"/>
          <w:u w:val="single"/>
          <w:lang w:val="ru-RU"/>
        </w:rPr>
        <w:t xml:space="preserve">Проект № 1:  </w:t>
      </w:r>
      <w:r w:rsidRPr="006764F9">
        <w:rPr>
          <w:bCs/>
          <w:noProof/>
          <w:sz w:val="24"/>
          <w:szCs w:val="24"/>
          <w:lang w:val="ru-RU"/>
        </w:rPr>
        <w:tab/>
      </w:r>
      <w:r w:rsidRPr="006764F9">
        <w:rPr>
          <w:sz w:val="22"/>
          <w:szCs w:val="22"/>
          <w:u w:val="single"/>
          <w:lang w:val="ru-RU"/>
        </w:rPr>
        <w:t>Прогнозирование, статистика, мониторинг и анализ рынка труда</w:t>
      </w:r>
    </w:p>
    <w:p w:rsidR="006E6507" w:rsidRDefault="006E6507" w:rsidP="006E6507">
      <w:pPr>
        <w:rPr>
          <w:sz w:val="22"/>
          <w:szCs w:val="22"/>
          <w:lang w:val="ru-RU"/>
        </w:rPr>
      </w:pPr>
    </w:p>
    <w:p w:rsidR="006E6507" w:rsidRPr="00EC5602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1C3F50">
        <w:rPr>
          <w:b/>
          <w:noProof/>
          <w:sz w:val="22"/>
          <w:szCs w:val="22"/>
          <w:lang w:val="ru-RU"/>
        </w:rPr>
        <w:t>Мероприятие № 1</w:t>
      </w:r>
      <w:r w:rsidRPr="001C3F50">
        <w:rPr>
          <w:noProof/>
          <w:sz w:val="22"/>
          <w:szCs w:val="22"/>
          <w:lang w:val="ru-RU"/>
        </w:rPr>
        <w:t xml:space="preserve">:  </w:t>
      </w:r>
      <w:r w:rsidRPr="001C3F50">
        <w:rPr>
          <w:noProof/>
          <w:sz w:val="22"/>
          <w:szCs w:val="22"/>
          <w:lang w:val="ru-RU"/>
        </w:rPr>
        <w:tab/>
      </w:r>
      <w:r w:rsidRPr="00EC5602">
        <w:rPr>
          <w:rFonts w:eastAsiaTheme="minorHAnsi"/>
          <w:bCs/>
          <w:sz w:val="22"/>
          <w:szCs w:val="22"/>
          <w:lang w:val="ru-RU" w:eastAsia="en-US"/>
        </w:rPr>
        <w:t xml:space="preserve">Проблемы прогнозирования потребности региональной </w:t>
      </w:r>
    </w:p>
    <w:p w:rsidR="006E6507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ind w:left="0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ab/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>
        <w:rPr>
          <w:rFonts w:eastAsiaTheme="minorHAnsi"/>
          <w:bCs/>
          <w:sz w:val="22"/>
          <w:szCs w:val="22"/>
          <w:lang w:val="ru-RU" w:eastAsia="en-US"/>
        </w:rPr>
        <w:tab/>
      </w:r>
      <w:r w:rsidRPr="00EC5602">
        <w:rPr>
          <w:rFonts w:eastAsiaTheme="minorHAnsi"/>
          <w:bCs/>
          <w:sz w:val="22"/>
          <w:szCs w:val="22"/>
          <w:lang w:val="ru-RU" w:eastAsia="en-US"/>
        </w:rPr>
        <w:t>экономики в кадрах. Пути решения.</w:t>
      </w:r>
      <w:r w:rsidRPr="00EC5602">
        <w:rPr>
          <w:rFonts w:eastAsiaTheme="minorHAnsi"/>
          <w:bCs/>
          <w:sz w:val="22"/>
          <w:szCs w:val="22"/>
          <w:lang w:val="ru-RU" w:eastAsia="en-US"/>
        </w:rPr>
        <w:tab/>
      </w:r>
    </w:p>
    <w:p w:rsidR="006E6507" w:rsidRPr="002E78EB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rFonts w:eastAsiaTheme="minorHAnsi"/>
          <w:bCs/>
          <w:sz w:val="12"/>
          <w:szCs w:val="12"/>
          <w:lang w:val="ru-RU" w:eastAsia="en-US"/>
        </w:rPr>
      </w:pPr>
    </w:p>
    <w:p w:rsidR="006E6507" w:rsidRDefault="006E6507" w:rsidP="006E6507">
      <w:pPr>
        <w:pStyle w:val="a6"/>
        <w:shd w:val="clear" w:color="auto" w:fill="FFFFFF" w:themeFill="background1"/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rFonts w:eastAsia="Calibri"/>
          <w:bCs/>
          <w:sz w:val="22"/>
          <w:szCs w:val="22"/>
          <w:lang w:val="ru-RU" w:eastAsia="en-US"/>
        </w:rPr>
      </w:pPr>
      <w:r w:rsidRPr="00EC5602">
        <w:rPr>
          <w:rFonts w:eastAsiaTheme="minorHAnsi"/>
          <w:bCs/>
          <w:sz w:val="22"/>
          <w:szCs w:val="22"/>
          <w:lang w:val="ru-RU" w:eastAsia="en-US"/>
        </w:rPr>
        <w:tab/>
      </w:r>
      <w:r w:rsidRPr="00EC5602">
        <w:rPr>
          <w:rFonts w:eastAsiaTheme="minorHAnsi"/>
          <w:bCs/>
          <w:sz w:val="22"/>
          <w:szCs w:val="22"/>
          <w:lang w:val="ru-RU" w:eastAsia="en-US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>
        <w:rPr>
          <w:noProof/>
          <w:sz w:val="22"/>
          <w:szCs w:val="22"/>
          <w:lang w:val="ru-RU"/>
        </w:rPr>
        <w:t>: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 xml:space="preserve">1. Россия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b/>
          <w:noProof/>
          <w:sz w:val="22"/>
          <w:szCs w:val="22"/>
          <w:lang w:val="ru-RU"/>
        </w:rPr>
        <w:tab/>
      </w:r>
      <w:r>
        <w:rPr>
          <w:b/>
          <w:noProof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032587">
        <w:rPr>
          <w:rFonts w:eastAsia="Calibri"/>
          <w:bCs/>
          <w:sz w:val="22"/>
          <w:szCs w:val="22"/>
          <w:lang w:val="ru-RU" w:eastAsia="en-US"/>
        </w:rPr>
        <w:t>4-й квартал 2015 г. (октябрь)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участников:</w:t>
      </w:r>
      <w:r>
        <w:rPr>
          <w:sz w:val="22"/>
          <w:szCs w:val="22"/>
          <w:lang w:val="ru-RU"/>
        </w:rPr>
        <w:tab/>
        <w:t>3 эксперта</w:t>
      </w:r>
    </w:p>
    <w:p w:rsidR="006E6507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</w:p>
    <w:p w:rsidR="006E6507" w:rsidRPr="00F20192" w:rsidRDefault="006E6507" w:rsidP="006E6507">
      <w:pPr>
        <w:pStyle w:val="a6"/>
        <w:numPr>
          <w:ilvl w:val="0"/>
          <w:numId w:val="7"/>
        </w:num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F20192">
        <w:rPr>
          <w:b/>
          <w:noProof/>
          <w:sz w:val="22"/>
          <w:szCs w:val="22"/>
          <w:lang w:val="ru-RU"/>
        </w:rPr>
        <w:t>Мероприятие № 2</w:t>
      </w:r>
      <w:r w:rsidRPr="00F20192">
        <w:rPr>
          <w:noProof/>
          <w:sz w:val="22"/>
          <w:szCs w:val="22"/>
          <w:lang w:val="ru-RU"/>
        </w:rPr>
        <w:t xml:space="preserve">: </w:t>
      </w:r>
      <w:r w:rsidRPr="00F20192">
        <w:rPr>
          <w:rFonts w:eastAsiaTheme="minorHAnsi"/>
          <w:bCs/>
          <w:sz w:val="22"/>
          <w:szCs w:val="22"/>
          <w:lang w:val="ru-RU" w:eastAsia="en-US"/>
        </w:rPr>
        <w:tab/>
      </w:r>
      <w:r w:rsidRPr="00F20192">
        <w:rPr>
          <w:noProof/>
          <w:sz w:val="22"/>
          <w:szCs w:val="22"/>
          <w:lang w:val="ru-RU"/>
        </w:rPr>
        <w:t xml:space="preserve">Современные методики прогнозирования потребности </w:t>
      </w:r>
      <w:r w:rsidRPr="00F20192">
        <w:rPr>
          <w:noProof/>
          <w:sz w:val="22"/>
          <w:szCs w:val="22"/>
          <w:lang w:val="ru-RU"/>
        </w:rPr>
        <w:tab/>
      </w:r>
      <w:r w:rsidRPr="00F20192">
        <w:rPr>
          <w:noProof/>
          <w:sz w:val="22"/>
          <w:szCs w:val="22"/>
          <w:lang w:val="ru-RU"/>
        </w:rPr>
        <w:tab/>
      </w:r>
      <w:r w:rsidRPr="00F20192">
        <w:rPr>
          <w:noProof/>
          <w:sz w:val="22"/>
          <w:szCs w:val="22"/>
          <w:lang w:val="ru-RU"/>
        </w:rPr>
        <w:tab/>
      </w:r>
      <w:r w:rsidRPr="00F20192">
        <w:rPr>
          <w:noProof/>
          <w:sz w:val="22"/>
          <w:szCs w:val="22"/>
          <w:lang w:val="ru-RU"/>
        </w:rPr>
        <w:tab/>
        <w:t xml:space="preserve">региональной экономики в кадрах. Статистика, мониторинг, </w:t>
      </w:r>
      <w:r w:rsidRPr="00F20192">
        <w:rPr>
          <w:noProof/>
          <w:sz w:val="22"/>
          <w:szCs w:val="22"/>
          <w:lang w:val="ru-RU"/>
        </w:rPr>
        <w:tab/>
      </w:r>
      <w:r w:rsidRPr="00F20192">
        <w:rPr>
          <w:noProof/>
          <w:sz w:val="22"/>
          <w:szCs w:val="22"/>
          <w:lang w:val="ru-RU"/>
        </w:rPr>
        <w:tab/>
      </w:r>
      <w:r w:rsidRPr="00F20192">
        <w:rPr>
          <w:noProof/>
          <w:sz w:val="22"/>
          <w:szCs w:val="22"/>
          <w:lang w:val="ru-RU"/>
        </w:rPr>
        <w:tab/>
        <w:t>анализ рынка труда</w:t>
      </w:r>
    </w:p>
    <w:p w:rsidR="006E6507" w:rsidRPr="002D1EF1" w:rsidRDefault="006E6507" w:rsidP="006E6507">
      <w:pPr>
        <w:pStyle w:val="a6"/>
        <w:shd w:val="clear" w:color="auto" w:fill="FFFFFF" w:themeFill="background1"/>
        <w:ind w:left="1425"/>
        <w:rPr>
          <w:noProof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rPr>
          <w:rFonts w:eastAsia="Calibri"/>
          <w:bCs/>
          <w:sz w:val="22"/>
          <w:szCs w:val="22"/>
          <w:lang w:val="ru-RU" w:eastAsia="en-US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 w:rsidRPr="00F4172D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>1</w:t>
      </w:r>
      <w:r w:rsidRPr="00157D1B">
        <w:rPr>
          <w:noProof/>
          <w:sz w:val="22"/>
          <w:szCs w:val="22"/>
          <w:lang w:val="ru-RU"/>
        </w:rPr>
        <w:t xml:space="preserve">. Франция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2-й квартал 2016 г. (июнь</w:t>
      </w:r>
      <w:r w:rsidRPr="00032587">
        <w:rPr>
          <w:rFonts w:eastAsia="Calibri"/>
          <w:bCs/>
          <w:sz w:val="22"/>
          <w:szCs w:val="22"/>
          <w:lang w:val="ru-RU" w:eastAsia="en-US"/>
        </w:rPr>
        <w:t>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>: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</w:t>
      </w:r>
      <w:r w:rsidRPr="0097614F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ab/>
      </w:r>
      <w:r w:rsidRPr="001E724E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экспертов + переводчик</w:t>
      </w: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</w:p>
    <w:p w:rsidR="006E6507" w:rsidRPr="00D80C69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400D3A" w:rsidRDefault="006E6507" w:rsidP="006E6507">
      <w:pPr>
        <w:shd w:val="clear" w:color="auto" w:fill="FFFFFF" w:themeFill="background1"/>
        <w:rPr>
          <w:lang w:val="ru-RU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7408E9" w:rsidRDefault="007408E9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7408E9" w:rsidRDefault="007408E9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7408E9" w:rsidRDefault="007408E9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>3</w:t>
      </w:r>
      <w:r w:rsidRPr="00DB0EE0">
        <w:rPr>
          <w:b/>
          <w:bCs/>
          <w:sz w:val="22"/>
          <w:szCs w:val="22"/>
          <w:lang w:val="ru-RU" w:eastAsia="en-US"/>
        </w:rPr>
        <w:t xml:space="preserve">- </w:t>
      </w:r>
      <w:r>
        <w:rPr>
          <w:b/>
          <w:bCs/>
          <w:sz w:val="22"/>
          <w:szCs w:val="22"/>
          <w:lang w:val="ru-RU" w:eastAsia="en-US"/>
        </w:rPr>
        <w:t>ИНКЛЮЗИЯ ЛЮДЕЙ С ОГРАНИЧЕННЫМИ ВОЗМОЖНОСТЯМИ</w:t>
      </w:r>
      <w:r w:rsidRPr="00DB0EE0">
        <w:rPr>
          <w:b/>
          <w:bCs/>
          <w:sz w:val="22"/>
          <w:szCs w:val="22"/>
          <w:lang w:val="ru-RU" w:eastAsia="en-US"/>
        </w:rPr>
        <w:t xml:space="preserve"> </w:t>
      </w: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F46C83" w:rsidRDefault="006E6507" w:rsidP="006E6507">
      <w:pPr>
        <w:spacing w:line="276" w:lineRule="auto"/>
        <w:rPr>
          <w:sz w:val="22"/>
          <w:szCs w:val="22"/>
          <w:lang w:val="ru-RU" w:eastAsia="en-US"/>
        </w:rPr>
      </w:pPr>
      <w:r w:rsidRPr="00F46C83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rPr>
          <w:sz w:val="22"/>
          <w:szCs w:val="22"/>
          <w:lang w:val="ru-RU"/>
        </w:rPr>
      </w:pPr>
      <w:r w:rsidRPr="0052616B">
        <w:rPr>
          <w:b/>
          <w:bCs/>
          <w:sz w:val="22"/>
          <w:szCs w:val="22"/>
          <w:lang w:val="ru-RU" w:eastAsia="en-US"/>
        </w:rPr>
        <w:t xml:space="preserve">Раздел: </w:t>
      </w:r>
      <w:r>
        <w:rPr>
          <w:b/>
          <w:bCs/>
          <w:sz w:val="22"/>
          <w:szCs w:val="22"/>
          <w:lang w:val="ru-RU" w:eastAsia="en-US"/>
        </w:rPr>
        <w:t>ИНКЛЮЗИЯ ЛЮДЕЙ С ОГРАНИЧЕННЫМИ ВОЗМОЖНОСТЯМИ</w:t>
      </w:r>
    </w:p>
    <w:p w:rsidR="006E6507" w:rsidRPr="000A0CF2" w:rsidRDefault="006E6507" w:rsidP="006E6507">
      <w:pPr>
        <w:jc w:val="both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9F05FF" w:rsidRDefault="006E6507" w:rsidP="006E6507">
      <w:pPr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 1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Pr="00B1104C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>
        <w:rPr>
          <w:b/>
          <w:bCs/>
          <w:sz w:val="32"/>
          <w:szCs w:val="32"/>
          <w:u w:val="single"/>
          <w:lang w:val="ru-RU"/>
        </w:rPr>
        <w:t>Совершенствование</w:t>
      </w:r>
      <w:r w:rsidRPr="00B1104C">
        <w:rPr>
          <w:b/>
          <w:bCs/>
          <w:sz w:val="32"/>
          <w:szCs w:val="32"/>
          <w:u w:val="single"/>
          <w:lang w:val="ru-RU"/>
        </w:rPr>
        <w:t xml:space="preserve"> системы медико-социальной экспертизы и реабилитации инвалидов </w:t>
      </w:r>
    </w:p>
    <w:p w:rsidR="006E6507" w:rsidRPr="005B61CE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Pr="00A04A98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A04A98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Описание </w:t>
      </w:r>
      <w:r w:rsidRPr="00AF36A2">
        <w:rPr>
          <w:b/>
          <w:bCs/>
          <w:sz w:val="22"/>
          <w:szCs w:val="22"/>
          <w:lang w:val="ru-RU" w:eastAsia="en-US"/>
        </w:rPr>
        <w:t>стратегического</w:t>
      </w:r>
      <w:r w:rsidRPr="00AF36A2">
        <w:rPr>
          <w:b/>
          <w:bCs/>
          <w:sz w:val="22"/>
          <w:szCs w:val="22"/>
          <w:lang w:val="ru-RU"/>
        </w:rPr>
        <w:t xml:space="preserve"> направления действия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Целью работы является 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взаимное </w:t>
      </w: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изучение </w:t>
      </w:r>
      <w:r>
        <w:rPr>
          <w:rFonts w:eastAsiaTheme="minorHAnsi"/>
          <w:bCs/>
          <w:sz w:val="22"/>
          <w:szCs w:val="22"/>
          <w:lang w:val="ru-RU" w:eastAsia="en-US"/>
        </w:rPr>
        <w:t>актуальных методов медико-социальной экспертизы (далее- МСЭ), способов объективизации этого процесса, а также его ускорения с одновременным улучшением качества.</w:t>
      </w:r>
    </w:p>
    <w:p w:rsidR="006E6507" w:rsidRPr="00547D7C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 xml:space="preserve">Социальная модель инвалидности предполагает самостоятельный и независимый образ жизни лица с ограниченными возможностями. Поэтому процесс реабилитации должен быть комплексным, то есть учитывать не только медицинские показатели, но и психологические, личностные особенности инвалида, его жизненные цели, умения и навыки. Целью является продвижение индивидуализированного подхода в составлении программы реабилитации лица с ограниченными возможностями и расширения спектра услуг, предлагаемых указанными программами. </w:t>
      </w:r>
      <w:r w:rsidRPr="00547D7C">
        <w:rPr>
          <w:rFonts w:eastAsiaTheme="minorHAnsi"/>
          <w:bCs/>
          <w:sz w:val="22"/>
          <w:szCs w:val="22"/>
          <w:lang w:val="ru-RU" w:eastAsia="en-US"/>
        </w:rPr>
        <w:t xml:space="preserve"> </w:t>
      </w:r>
    </w:p>
    <w:p w:rsidR="006E6507" w:rsidRPr="00F92F04" w:rsidRDefault="006E6507" w:rsidP="006E6507">
      <w:pPr>
        <w:shd w:val="clear" w:color="auto" w:fill="FFFFFF" w:themeFill="background1"/>
        <w:jc w:val="both"/>
        <w:rPr>
          <w:b/>
          <w:bCs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8F6EE2">
        <w:rPr>
          <w:rFonts w:eastAsiaTheme="minorHAnsi"/>
          <w:bCs/>
          <w:sz w:val="22"/>
          <w:szCs w:val="22"/>
          <w:lang w:val="ru-RU" w:eastAsia="en-US"/>
        </w:rPr>
        <w:t>В рамках реализации Концепции совершенствования государственной системы медико-социальной экспертизы и реабилитации инвалидов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введена 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новая система классификации и критериев, используемых при осуществлении </w:t>
      </w:r>
      <w:r>
        <w:rPr>
          <w:rFonts w:eastAsiaTheme="minorHAnsi"/>
          <w:bCs/>
          <w:sz w:val="22"/>
          <w:szCs w:val="22"/>
          <w:lang w:val="ru-RU" w:eastAsia="en-US"/>
        </w:rPr>
        <w:t>МСЭ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 граждан, составленная на основе 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>Международной классификации функционирования, ограничения жизнедеятельности и здоровья (далее - МКФ)</w:t>
      </w:r>
      <w:r>
        <w:rPr>
          <w:rFonts w:eastAsiaTheme="minorHAnsi"/>
          <w:bCs/>
          <w:sz w:val="22"/>
          <w:szCs w:val="22"/>
          <w:lang w:val="ru-RU" w:eastAsia="en-US"/>
        </w:rPr>
        <w:t>;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 xml:space="preserve"> осуществлены мероприятия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по 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>профессиональн</w:t>
      </w:r>
      <w:r>
        <w:rPr>
          <w:rFonts w:eastAsiaTheme="minorHAnsi"/>
          <w:bCs/>
          <w:sz w:val="22"/>
          <w:szCs w:val="22"/>
          <w:lang w:val="ru-RU" w:eastAsia="en-US"/>
        </w:rPr>
        <w:t>ой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 xml:space="preserve"> переподготовк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е, 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>повышени</w:t>
      </w:r>
      <w:r>
        <w:rPr>
          <w:rFonts w:eastAsiaTheme="minorHAnsi"/>
          <w:bCs/>
          <w:sz w:val="22"/>
          <w:szCs w:val="22"/>
          <w:lang w:val="ru-RU" w:eastAsia="en-US"/>
        </w:rPr>
        <w:t>ю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 квалификаци</w:t>
      </w:r>
      <w:r>
        <w:rPr>
          <w:rFonts w:eastAsiaTheme="minorHAnsi"/>
          <w:bCs/>
          <w:sz w:val="22"/>
          <w:szCs w:val="22"/>
          <w:lang w:val="ru-RU" w:eastAsia="en-US"/>
        </w:rPr>
        <w:t>и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 xml:space="preserve"> специалистов учреждений </w:t>
      </w:r>
      <w:r>
        <w:rPr>
          <w:rFonts w:eastAsiaTheme="minorHAnsi"/>
          <w:bCs/>
          <w:sz w:val="22"/>
          <w:szCs w:val="22"/>
          <w:lang w:val="ru-RU" w:eastAsia="en-US"/>
        </w:rPr>
        <w:t>МСЭ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 xml:space="preserve"> с учетом основных положений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МКФ</w:t>
      </w:r>
      <w:r w:rsidRPr="008F6EE2">
        <w:rPr>
          <w:rFonts w:eastAsiaTheme="minorHAnsi"/>
          <w:bCs/>
          <w:sz w:val="22"/>
          <w:szCs w:val="22"/>
          <w:lang w:val="ru-RU" w:eastAsia="en-US"/>
        </w:rPr>
        <w:t>;</w:t>
      </w:r>
      <w:r w:rsidRPr="00A14833">
        <w:rPr>
          <w:rFonts w:eastAsiaTheme="minorHAnsi"/>
          <w:bCs/>
          <w:sz w:val="22"/>
          <w:szCs w:val="22"/>
          <w:lang w:val="ru-RU" w:eastAsia="en-US"/>
        </w:rPr>
        <w:t xml:space="preserve"> </w:t>
      </w:r>
      <w:r w:rsidRPr="00A14833">
        <w:rPr>
          <w:rFonts w:eastAsiaTheme="minorHAnsi"/>
          <w:sz w:val="22"/>
          <w:szCs w:val="22"/>
          <w:lang w:val="ru-RU" w:eastAsia="en-US"/>
        </w:rPr>
        <w:t>разработаны информационно-справочные материалы (</w:t>
      </w:r>
      <w:r w:rsidRPr="00A14833">
        <w:rPr>
          <w:rFonts w:eastAsiaTheme="minorHAnsi"/>
          <w:bCs/>
          <w:sz w:val="22"/>
          <w:szCs w:val="22"/>
          <w:lang w:val="ru-RU" w:eastAsia="en-US"/>
        </w:rPr>
        <w:t xml:space="preserve">буклеты) для информирования граждан о деятельности учреждений </w:t>
      </w:r>
      <w:r>
        <w:rPr>
          <w:rFonts w:eastAsiaTheme="minorHAnsi"/>
          <w:bCs/>
          <w:sz w:val="22"/>
          <w:szCs w:val="22"/>
          <w:lang w:val="ru-RU" w:eastAsia="en-US"/>
        </w:rPr>
        <w:t>МСЭ</w:t>
      </w:r>
      <w:r w:rsidRPr="00A14833">
        <w:rPr>
          <w:rFonts w:eastAsiaTheme="minorHAnsi"/>
          <w:bCs/>
          <w:sz w:val="22"/>
          <w:szCs w:val="22"/>
          <w:lang w:val="ru-RU" w:eastAsia="en-US"/>
        </w:rPr>
        <w:t xml:space="preserve"> и реабилитации инвалидов</w:t>
      </w:r>
      <w:r>
        <w:rPr>
          <w:rFonts w:eastAsiaTheme="minorHAnsi"/>
          <w:bCs/>
          <w:sz w:val="22"/>
          <w:szCs w:val="22"/>
          <w:lang w:val="ru-RU" w:eastAsia="en-US"/>
        </w:rPr>
        <w:t>; у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>твержден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перечень показаний и противопоказаний для обеспечения инвалидов техническими средствами реабилитации, что позволило сделать процедуру их назначения более прозрачной и понятной для граждан.  </w:t>
      </w:r>
    </w:p>
    <w:p w:rsidR="006E6507" w:rsidRPr="00A04A98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782FFE">
        <w:rPr>
          <w:rFonts w:eastAsiaTheme="minorHAnsi"/>
          <w:bCs/>
          <w:sz w:val="22"/>
          <w:szCs w:val="22"/>
          <w:lang w:val="ru-RU" w:eastAsia="en-US"/>
        </w:rPr>
        <w:t>В 2014 г. утвержден Административный регламент по предоставлению государственной услуги по проведению медико-социальной экспертизы, который устанавливает более удобные для граждан сроки ожидания проведения медико-социальной экспертизы и принятия решений по ее результатам, ограничивает перечень сведений и документов, необходимых для представления гражданами с целью установления инвалидности, вводит дополнительные регламентирующие нормы о досудебном обжаловании решений учреждений МСЭ.</w:t>
      </w:r>
    </w:p>
    <w:p w:rsidR="006E6507" w:rsidRPr="00782FFE" w:rsidRDefault="006E6507" w:rsidP="007408E9">
      <w:pPr>
        <w:widowControl w:val="0"/>
        <w:shd w:val="clear" w:color="auto" w:fill="FFFFFF" w:themeFill="background1"/>
        <w:spacing w:line="276" w:lineRule="auto"/>
        <w:jc w:val="both"/>
        <w:rPr>
          <w:rFonts w:eastAsiaTheme="minorHAnsi"/>
          <w:bCs/>
          <w:sz w:val="22"/>
          <w:szCs w:val="22"/>
          <w:lang w:val="ru-RU" w:eastAsia="en-US"/>
        </w:rPr>
      </w:pPr>
      <w:r w:rsidRPr="00A14833">
        <w:rPr>
          <w:rFonts w:eastAsiaTheme="minorHAnsi"/>
          <w:bCs/>
          <w:sz w:val="22"/>
          <w:szCs w:val="22"/>
          <w:lang w:val="ru-RU" w:eastAsia="en-US"/>
        </w:rPr>
        <w:t xml:space="preserve">С целью более объективной оценки деятельности государственных бюджетных учреждений, находящихся в ведении Министерства труда и социальной защиты Российской Федерации, утвержден </w:t>
      </w:r>
    </w:p>
    <w:p w:rsidR="006E6507" w:rsidRDefault="006E6507" w:rsidP="006E6507">
      <w:pPr>
        <w:pStyle w:val="af5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12DCD">
        <w:rPr>
          <w:rFonts w:eastAsiaTheme="minorHAnsi"/>
          <w:bCs/>
          <w:sz w:val="22"/>
          <w:szCs w:val="22"/>
          <w:lang w:eastAsia="en-US"/>
        </w:rPr>
        <w:t>приказ Минтруда России</w:t>
      </w:r>
      <w:r>
        <w:rPr>
          <w:rFonts w:eastAsiaTheme="minorHAnsi"/>
          <w:bCs/>
          <w:sz w:val="22"/>
          <w:szCs w:val="22"/>
          <w:lang w:eastAsia="en-US"/>
        </w:rPr>
        <w:t xml:space="preserve"> о</w:t>
      </w:r>
      <w:r w:rsidRPr="00612DCD">
        <w:rPr>
          <w:rFonts w:eastAsiaTheme="minorHAnsi"/>
          <w:bCs/>
          <w:sz w:val="22"/>
          <w:szCs w:val="22"/>
          <w:lang w:eastAsia="en-US"/>
        </w:rPr>
        <w:t xml:space="preserve"> целевых показателях эффективности работы</w:t>
      </w:r>
      <w:r>
        <w:rPr>
          <w:rFonts w:eastAsiaTheme="minorHAnsi"/>
          <w:bCs/>
          <w:sz w:val="22"/>
          <w:szCs w:val="22"/>
          <w:lang w:eastAsia="en-US"/>
        </w:rPr>
        <w:t xml:space="preserve"> таких учреждений.</w:t>
      </w:r>
    </w:p>
    <w:p w:rsidR="006E6507" w:rsidRPr="00B138B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ru-RU"/>
        </w:rPr>
      </w:pPr>
    </w:p>
    <w:p w:rsidR="006E6507" w:rsidRPr="00DB0EE0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FF62AD">
        <w:rPr>
          <w:sz w:val="22"/>
          <w:szCs w:val="22"/>
          <w:lang w:val="ru-RU"/>
        </w:rPr>
        <w:t>Проект № 1:</w:t>
      </w:r>
      <w:r w:rsidRPr="005A1ED7">
        <w:rPr>
          <w:i/>
          <w:color w:val="FF0000"/>
          <w:sz w:val="22"/>
          <w:szCs w:val="22"/>
          <w:lang w:val="ru-RU"/>
        </w:rPr>
        <w:t xml:space="preserve"> </w:t>
      </w:r>
      <w:r w:rsidRPr="000128C6">
        <w:rPr>
          <w:rFonts w:eastAsiaTheme="minorHAnsi"/>
          <w:bCs/>
          <w:sz w:val="22"/>
          <w:szCs w:val="22"/>
          <w:lang w:val="ru-RU" w:eastAsia="en-US"/>
        </w:rPr>
        <w:t>Продвижение социальной модели инвалидности в системе медико-социальной экспертизы и реабилитации людей с ограниченными возможностями</w:t>
      </w:r>
    </w:p>
    <w:p w:rsidR="006E6507" w:rsidRPr="00AF36A2" w:rsidRDefault="006E6507" w:rsidP="006E6507">
      <w:pPr>
        <w:jc w:val="center"/>
        <w:rPr>
          <w:lang w:val="ru-RU"/>
        </w:rPr>
      </w:pPr>
    </w:p>
    <w:p w:rsidR="006E6507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</w:p>
    <w:p w:rsidR="006E6507" w:rsidRPr="005B61CE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C559D7" w:rsidRDefault="006E6507" w:rsidP="006E6507">
      <w:pPr>
        <w:spacing w:line="276" w:lineRule="auto"/>
        <w:rPr>
          <w:sz w:val="22"/>
          <w:szCs w:val="22"/>
          <w:lang w:val="ru-RU" w:eastAsia="en-US"/>
        </w:rPr>
      </w:pPr>
      <w:r w:rsidRPr="00C559D7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rPr>
          <w:sz w:val="22"/>
          <w:szCs w:val="22"/>
          <w:lang w:val="ru-RU"/>
        </w:rPr>
      </w:pPr>
      <w:r w:rsidRPr="0052616B">
        <w:rPr>
          <w:b/>
          <w:bCs/>
          <w:sz w:val="22"/>
          <w:szCs w:val="22"/>
          <w:lang w:val="ru-RU" w:eastAsia="en-US"/>
        </w:rPr>
        <w:t xml:space="preserve">Раздел: </w:t>
      </w:r>
      <w:r>
        <w:rPr>
          <w:b/>
          <w:bCs/>
          <w:sz w:val="22"/>
          <w:szCs w:val="22"/>
          <w:lang w:val="ru-RU" w:eastAsia="en-US"/>
        </w:rPr>
        <w:t>ИНКЛЮЗИЯ ЛЮДЕЙ С ОГРАНИЧЕННЫМИ ВОЗМОЖНОСТЯМИ</w:t>
      </w:r>
    </w:p>
    <w:p w:rsidR="006E6507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9F05FF" w:rsidRDefault="006E6507" w:rsidP="006E6507">
      <w:pPr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9A5DBE">
        <w:rPr>
          <w:bCs/>
          <w:sz w:val="22"/>
          <w:szCs w:val="22"/>
          <w:lang w:val="ru-RU"/>
        </w:rPr>
        <w:t>1</w:t>
      </w:r>
    </w:p>
    <w:p w:rsidR="006E6507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315D42" w:rsidRDefault="006E6507" w:rsidP="006E6507">
      <w:pPr>
        <w:jc w:val="center"/>
        <w:rPr>
          <w:b/>
          <w:sz w:val="22"/>
          <w:szCs w:val="22"/>
          <w:lang w:val="ru-RU"/>
        </w:rPr>
      </w:pPr>
      <w:r w:rsidRPr="00315D42">
        <w:rPr>
          <w:b/>
          <w:sz w:val="22"/>
          <w:szCs w:val="22"/>
          <w:lang w:val="ru-RU"/>
        </w:rPr>
        <w:t>С</w:t>
      </w:r>
      <w:r w:rsidRPr="00A14833">
        <w:rPr>
          <w:b/>
          <w:sz w:val="22"/>
          <w:szCs w:val="22"/>
          <w:lang w:val="ru-RU"/>
        </w:rPr>
        <w:t xml:space="preserve">овершенствования системы медико-социальной экспертизы и реабилитации инвалидов </w:t>
      </w:r>
    </w:p>
    <w:p w:rsidR="006E6507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6E6507" w:rsidRPr="004812A9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Проект №1</w:t>
      </w:r>
      <w:r w:rsidRPr="007E5DA1">
        <w:rPr>
          <w:b/>
          <w:bCs/>
          <w:noProof/>
          <w:sz w:val="28"/>
          <w:szCs w:val="28"/>
          <w:lang w:val="ru-RU"/>
        </w:rPr>
        <w:t xml:space="preserve">: </w:t>
      </w:r>
      <w:r>
        <w:rPr>
          <w:b/>
          <w:bCs/>
          <w:noProof/>
          <w:sz w:val="28"/>
          <w:szCs w:val="28"/>
          <w:lang w:val="ru-RU"/>
        </w:rPr>
        <w:t xml:space="preserve">Продвижение социальной модели инвалидности в </w:t>
      </w:r>
      <w:r w:rsidRPr="004812A9">
        <w:rPr>
          <w:b/>
          <w:bCs/>
          <w:noProof/>
          <w:sz w:val="28"/>
          <w:szCs w:val="28"/>
          <w:lang w:val="ru-RU"/>
        </w:rPr>
        <w:t>системе медико-социальной экспертизы и реабилитации людей с ограниченными возможностями</w:t>
      </w:r>
    </w:p>
    <w:p w:rsidR="006E6507" w:rsidRPr="001E2A7B" w:rsidRDefault="006E6507" w:rsidP="006E6507">
      <w:pPr>
        <w:jc w:val="center"/>
        <w:rPr>
          <w:b/>
          <w:bCs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22"/>
          <w:u w:val="single"/>
          <w:lang w:val="ru-RU" w:eastAsia="en-US"/>
        </w:rPr>
      </w:pPr>
    </w:p>
    <w:p w:rsidR="006E6507" w:rsidRPr="001E2A7B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1E2A7B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4D041C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1E2A7B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Елена Игоревна Вокач-Болдырева, заместитель Директора Департамента правовой и международной деятельности;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Тел.: +7 (495) 606 15 41.</w:t>
      </w:r>
    </w:p>
    <w:p w:rsidR="006E6507" w:rsidRDefault="006E6507" w:rsidP="006E6507">
      <w:pPr>
        <w:jc w:val="both"/>
        <w:rPr>
          <w:lang w:val="ru-RU"/>
        </w:rPr>
      </w:pPr>
      <w:r w:rsidRPr="008A3AD5">
        <w:rPr>
          <w:noProof/>
          <w:sz w:val="22"/>
          <w:szCs w:val="22"/>
          <w:lang w:val="ru-RU"/>
        </w:rPr>
        <w:t xml:space="preserve">Электронная почта: </w:t>
      </w:r>
      <w:hyperlink r:id="rId37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8A3AD5">
        <w:rPr>
          <w:noProof/>
          <w:sz w:val="22"/>
          <w:szCs w:val="22"/>
          <w:lang w:val="ru-RU"/>
        </w:rPr>
        <w:t xml:space="preserve">, </w:t>
      </w:r>
      <w:hyperlink r:id="rId38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</w:p>
    <w:p w:rsidR="006E6507" w:rsidRPr="001E2A7B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color w:val="FF0000"/>
          <w:sz w:val="12"/>
          <w:szCs w:val="1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Даниель Ноэль-Бонне</w:t>
      </w:r>
      <w:r w:rsidRPr="00AF36A2">
        <w:rPr>
          <w:b/>
          <w:sz w:val="22"/>
          <w:szCs w:val="22"/>
          <w:lang w:val="ru-RU"/>
        </w:rPr>
        <w:t xml:space="preserve">, </w:t>
      </w:r>
      <w:r w:rsidRPr="00AF36A2">
        <w:rPr>
          <w:bCs/>
          <w:sz w:val="22"/>
          <w:szCs w:val="22"/>
          <w:lang w:val="ru-RU"/>
        </w:rPr>
        <w:t>координатор проектов в Департаменте сотрудничества Управления международных отношений Государственной службы занятости Франции (Поль Амплуа)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Тел.: (01) 40 30 62 12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 xml:space="preserve">Электронный адрес: </w:t>
      </w:r>
      <w:hyperlink r:id="rId39" w:history="1">
        <w:r w:rsidRPr="000250F8">
          <w:rPr>
            <w:rStyle w:val="a5"/>
            <w:rFonts w:eastAsiaTheme="majorEastAsia"/>
            <w:bCs/>
            <w:sz w:val="22"/>
            <w:szCs w:val="22"/>
          </w:rPr>
          <w:t>d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noel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bonnet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@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pole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emploi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fr</w:t>
        </w:r>
      </w:hyperlink>
    </w:p>
    <w:p w:rsidR="006E6507" w:rsidRDefault="006E6507" w:rsidP="006E6507">
      <w:pPr>
        <w:shd w:val="clear" w:color="auto" w:fill="FFFFFF" w:themeFill="background1"/>
        <w:ind w:left="360" w:firstLine="180"/>
        <w:jc w:val="both"/>
        <w:rPr>
          <w:noProof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6E6507">
      <w:pPr>
        <w:shd w:val="clear" w:color="auto" w:fill="FFFFFF" w:themeFill="background1"/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Реализация проекта </w:t>
      </w:r>
      <w:r w:rsidRPr="000D11AE">
        <w:rPr>
          <w:bCs/>
          <w:sz w:val="22"/>
          <w:szCs w:val="22"/>
          <w:lang w:val="ru-RU"/>
        </w:rPr>
        <w:t>позволит</w:t>
      </w:r>
      <w:r>
        <w:rPr>
          <w:bCs/>
          <w:sz w:val="22"/>
          <w:szCs w:val="22"/>
          <w:lang w:val="ru-RU"/>
        </w:rPr>
        <w:t xml:space="preserve"> </w:t>
      </w:r>
      <w:r w:rsidRPr="000D11AE">
        <w:rPr>
          <w:bCs/>
          <w:sz w:val="22"/>
          <w:szCs w:val="22"/>
          <w:lang w:val="ru-RU"/>
        </w:rPr>
        <w:t>обменяться информацией</w:t>
      </w:r>
      <w:r>
        <w:rPr>
          <w:bCs/>
          <w:sz w:val="22"/>
          <w:szCs w:val="22"/>
          <w:lang w:val="ru-RU"/>
        </w:rPr>
        <w:t xml:space="preserve"> по методам объективизации процесса МСЭ и модернизации реабилитационного процесса с целью более полного удовлетворения потребностей инвалида.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Cs/>
          <w:sz w:val="22"/>
          <w:szCs w:val="22"/>
          <w:lang w:val="ru-RU"/>
        </w:rPr>
      </w:pPr>
      <w:r w:rsidRPr="000D11AE">
        <w:rPr>
          <w:bCs/>
          <w:sz w:val="22"/>
          <w:szCs w:val="22"/>
          <w:lang w:val="ru-RU"/>
        </w:rPr>
        <w:t>В рамках проекта следует сосредоточиться на следующих вопросах</w:t>
      </w:r>
      <w:r>
        <w:rPr>
          <w:bCs/>
          <w:sz w:val="22"/>
          <w:szCs w:val="22"/>
          <w:lang w:val="ru-RU"/>
        </w:rPr>
        <w:t>: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модернизация системы определения ограничений жизнедеятельности;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упрощение процедур назначения и получения технических средств реабилитации;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развитие научно-исследовательской деятельности в системе модернизации технических средств реабилитации, а также обязанность государства обеспечивать людей с ограниченными возможностями новейшими техническими средствами реабилитации;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повышение ответственности экспертов за качество принимаемых решений, способы мониторинга эффективности принятых решений, а также назначенных программ реабилитации;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повсеместное внедрение системы определения индивидуальных потребностей инвалида как с медицинской точки зрения, так и с социальной, то есть уделение особого внимания психологической помощи инвалиду, развитию его умений и навыков, пожеланиям лица с ограниченными возможностями при составлении программы реабилитации;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внедрение в качестве компонента реабилитации услуг по сопровождению в конкретных повседневных ситуациях - помощи в преодолении барьеров, мешающих получению услуг наравне с другими лицами;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улучшение взаимодействия между заинтересованными органами власти, учреждениями МСЭ, медицинскими, образовательными, культурно-спортивными учреждениями, а также работодателями (действующими и потенциальными).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особое внимание процессу реабилитации детей-инвалидов с привлечением родителей к принятию любых решений;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контроль эффективности реабилитационного процесса.</w:t>
      </w: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Pr="001E2A7B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Pr="00A5553E" w:rsidRDefault="006E6507" w:rsidP="006E6507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Упрощение процедуры медико-социальной экспертизы с повышением уровня ее объективности. Модернизация процесса реабилитации людей с ограниченными возможностями с акцентом на социальную модель инвалидности. </w:t>
      </w:r>
    </w:p>
    <w:p w:rsidR="006E6507" w:rsidRPr="005568F8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Pr="009658FE" w:rsidRDefault="006E6507" w:rsidP="006E6507">
      <w:pPr>
        <w:shd w:val="clear" w:color="auto" w:fill="FFFFFF"/>
        <w:spacing w:line="276" w:lineRule="auto"/>
        <w:jc w:val="both"/>
        <w:rPr>
          <w:b/>
          <w:i/>
          <w:color w:val="00B050"/>
          <w:sz w:val="22"/>
          <w:lang w:val="ru-RU"/>
        </w:rPr>
      </w:pPr>
      <w:r>
        <w:rPr>
          <w:rFonts w:eastAsiaTheme="minorHAnsi"/>
          <w:bCs/>
          <w:sz w:val="22"/>
          <w:szCs w:val="22"/>
          <w:lang w:val="ru-RU" w:eastAsia="en-US"/>
        </w:rPr>
        <w:t xml:space="preserve">Адаптация 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>нов</w:t>
      </w:r>
      <w:r>
        <w:rPr>
          <w:rFonts w:eastAsiaTheme="minorHAnsi"/>
          <w:bCs/>
          <w:sz w:val="22"/>
          <w:szCs w:val="22"/>
          <w:lang w:val="ru-RU" w:eastAsia="en-US"/>
        </w:rPr>
        <w:t>ой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 систем</w:t>
      </w:r>
      <w:r>
        <w:rPr>
          <w:rFonts w:eastAsiaTheme="minorHAnsi"/>
          <w:bCs/>
          <w:sz w:val="22"/>
          <w:szCs w:val="22"/>
          <w:lang w:val="ru-RU" w:eastAsia="en-US"/>
        </w:rPr>
        <w:t>ы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 классификации и критериев, используемых при осуществлении </w:t>
      </w:r>
      <w:r>
        <w:rPr>
          <w:rFonts w:eastAsiaTheme="minorHAnsi"/>
          <w:bCs/>
          <w:sz w:val="22"/>
          <w:szCs w:val="22"/>
          <w:lang w:val="ru-RU" w:eastAsia="en-US"/>
        </w:rPr>
        <w:t>МСЭ</w:t>
      </w:r>
      <w:r w:rsidRPr="00612DCD">
        <w:rPr>
          <w:rFonts w:eastAsiaTheme="minorHAnsi"/>
          <w:bCs/>
          <w:sz w:val="22"/>
          <w:szCs w:val="22"/>
          <w:lang w:val="ru-RU" w:eastAsia="en-US"/>
        </w:rPr>
        <w:t xml:space="preserve"> граждан</w:t>
      </w:r>
      <w:r w:rsidRPr="00FC67A8">
        <w:rPr>
          <w:rFonts w:eastAsiaTheme="minorHAnsi"/>
          <w:bCs/>
          <w:sz w:val="22"/>
          <w:szCs w:val="22"/>
          <w:lang w:val="ru-RU" w:eastAsia="en-US"/>
        </w:rPr>
        <w:t>. Повышение уровня ответственности экспертов за принятые решения.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Внедрение социальной модели инвалидности. </w:t>
      </w:r>
      <w:r>
        <w:rPr>
          <w:i/>
          <w:color w:val="00B050"/>
          <w:sz w:val="22"/>
          <w:lang w:val="ru-RU"/>
        </w:rPr>
        <w:t xml:space="preserve"> </w:t>
      </w:r>
    </w:p>
    <w:p w:rsidR="006E6507" w:rsidRPr="001C7634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b/>
          <w:bCs/>
          <w:noProof/>
          <w:color w:val="000000" w:themeColor="text1"/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7408E9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noProof/>
          <w:sz w:val="22"/>
          <w:szCs w:val="22"/>
          <w:lang w:val="ru-RU"/>
        </w:rPr>
        <w:t>Количество экспертов, принявших участие в ознакомительных визитах во Франции – 7 человек.</w:t>
      </w: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7408E9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7408E9">
        <w:rPr>
          <w:b/>
          <w:noProof/>
          <w:sz w:val="22"/>
          <w:szCs w:val="22"/>
          <w:lang w:val="ru-RU"/>
        </w:rPr>
        <w:t>согласно соответствующим положениям Программы двустороннего сотрудничества на 2015-2017 годы</w:t>
      </w:r>
      <w:r w:rsidRPr="007408E9">
        <w:rPr>
          <w:noProof/>
          <w:sz w:val="22"/>
          <w:szCs w:val="22"/>
          <w:lang w:val="ru-RU"/>
        </w:rPr>
        <w:t>;</w:t>
      </w: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noProof/>
          <w:sz w:val="22"/>
          <w:szCs w:val="22"/>
          <w:lang w:val="ru-RU"/>
        </w:rPr>
        <w:t>Составление отчётов после каждой командировки или приёма делегации. (С обязательным указанием числа и должностей участников мероприятия);</w:t>
      </w: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7408E9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2"/>
          <w:szCs w:val="12"/>
          <w:lang w:val="ru-RU" w:eastAsia="en-US"/>
        </w:rPr>
      </w:pP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7408E9">
        <w:rPr>
          <w:b/>
          <w:bCs/>
          <w:sz w:val="22"/>
          <w:szCs w:val="22"/>
          <w:lang w:val="ru-RU" w:eastAsia="en-US"/>
        </w:rPr>
        <w:t>Взаимосвязь</w:t>
      </w:r>
      <w:r w:rsidRPr="007408E9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Pr="007408E9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7408E9">
        <w:rPr>
          <w:sz w:val="22"/>
          <w:szCs w:val="22"/>
          <w:lang w:val="ru-RU"/>
        </w:rPr>
        <w:t xml:space="preserve">Программа на 2015-2017 г.г, Раздел ЗАНЯТОСТЬ, Направления №1 и №3 </w:t>
      </w: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ru-RU"/>
        </w:rPr>
      </w:pPr>
    </w:p>
    <w:p w:rsidR="006E6507" w:rsidRPr="007408E9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7408E9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7408E9" w:rsidRDefault="006E6507" w:rsidP="006E6507">
      <w:pPr>
        <w:shd w:val="clear" w:color="auto" w:fill="FFFFFF" w:themeFill="background1"/>
        <w:jc w:val="both"/>
        <w:rPr>
          <w:bCs/>
          <w:sz w:val="24"/>
          <w:szCs w:val="24"/>
          <w:lang w:val="ru-RU"/>
        </w:rPr>
      </w:pPr>
      <w:r w:rsidRPr="007408E9">
        <w:rPr>
          <w:noProof/>
          <w:sz w:val="22"/>
          <w:szCs w:val="22"/>
          <w:u w:val="single"/>
          <w:lang w:val="ru-RU"/>
        </w:rPr>
        <w:t xml:space="preserve">Проект № 1:  </w:t>
      </w:r>
      <w:r w:rsidRPr="007408E9">
        <w:rPr>
          <w:noProof/>
          <w:sz w:val="22"/>
          <w:szCs w:val="22"/>
          <w:u w:val="single"/>
          <w:lang w:val="ru-RU"/>
        </w:rPr>
        <w:tab/>
      </w:r>
      <w:r w:rsidRPr="007408E9">
        <w:rPr>
          <w:rFonts w:eastAsiaTheme="minorHAnsi"/>
          <w:bCs/>
          <w:sz w:val="22"/>
          <w:szCs w:val="22"/>
          <w:lang w:val="ru-RU" w:eastAsia="en-US"/>
        </w:rPr>
        <w:t xml:space="preserve">Продвижение социальной модели инвалидности в системе медико-социальной </w:t>
      </w:r>
      <w:r w:rsidRPr="007408E9">
        <w:rPr>
          <w:rFonts w:eastAsiaTheme="minorHAnsi"/>
          <w:bCs/>
          <w:sz w:val="22"/>
          <w:szCs w:val="22"/>
          <w:lang w:val="ru-RU" w:eastAsia="en-US"/>
        </w:rPr>
        <w:tab/>
      </w:r>
      <w:r w:rsidRPr="007408E9">
        <w:rPr>
          <w:rFonts w:eastAsiaTheme="minorHAnsi"/>
          <w:bCs/>
          <w:sz w:val="22"/>
          <w:szCs w:val="22"/>
          <w:lang w:val="ru-RU" w:eastAsia="en-US"/>
        </w:rPr>
        <w:tab/>
      </w:r>
      <w:r w:rsidRPr="007408E9">
        <w:rPr>
          <w:rFonts w:eastAsiaTheme="minorHAnsi"/>
          <w:bCs/>
          <w:sz w:val="22"/>
          <w:szCs w:val="22"/>
          <w:lang w:val="ru-RU" w:eastAsia="en-US"/>
        </w:rPr>
        <w:tab/>
        <w:t>экспертизы и реабилитации людей с ограниченными возможностями</w:t>
      </w:r>
    </w:p>
    <w:p w:rsidR="006E6507" w:rsidRPr="007408E9" w:rsidRDefault="006E6507" w:rsidP="006E6507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7408E9">
        <w:rPr>
          <w:b/>
          <w:noProof/>
          <w:sz w:val="22"/>
          <w:szCs w:val="22"/>
          <w:lang w:val="ru-RU"/>
        </w:rPr>
        <w:t>Мероприятие № 1</w:t>
      </w:r>
      <w:r w:rsidRPr="007408E9">
        <w:rPr>
          <w:noProof/>
          <w:sz w:val="22"/>
          <w:szCs w:val="22"/>
          <w:lang w:val="ru-RU"/>
        </w:rPr>
        <w:t xml:space="preserve">:  </w:t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b/>
          <w:noProof/>
          <w:sz w:val="22"/>
          <w:szCs w:val="22"/>
          <w:lang w:val="ru-RU"/>
        </w:rPr>
        <w:t>Продвижение социальной модели инвалидности в системе медико-социальной экспертизы и реабилитации людей с ограниченными возможностями</w:t>
      </w:r>
    </w:p>
    <w:p w:rsidR="006E6507" w:rsidRPr="007408E9" w:rsidRDefault="006E6507" w:rsidP="006E6507">
      <w:pPr>
        <w:pStyle w:val="a6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b/>
          <w:noProof/>
          <w:sz w:val="22"/>
          <w:szCs w:val="22"/>
          <w:lang w:val="ru-RU"/>
        </w:rPr>
        <w:t>Этапы</w:t>
      </w:r>
      <w:r w:rsidRPr="007408E9">
        <w:rPr>
          <w:noProof/>
          <w:sz w:val="22"/>
          <w:szCs w:val="22"/>
          <w:lang w:val="ru-RU"/>
        </w:rPr>
        <w:t xml:space="preserve">: </w:t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  <w:t xml:space="preserve">1. Франция </w:t>
      </w:r>
      <w:r w:rsidRPr="007408E9">
        <w:rPr>
          <w:noProof/>
          <w:sz w:val="22"/>
          <w:szCs w:val="22"/>
          <w:lang w:val="ru-RU"/>
        </w:rPr>
        <w:tab/>
      </w:r>
    </w:p>
    <w:p w:rsidR="006E6507" w:rsidRPr="007408E9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 w:rsidRPr="007408E9">
        <w:rPr>
          <w:rFonts w:eastAsia="Calibri"/>
          <w:bCs/>
          <w:sz w:val="22"/>
          <w:szCs w:val="22"/>
          <w:lang w:val="ru-RU" w:eastAsia="en-US"/>
        </w:rPr>
        <w:tab/>
      </w:r>
      <w:r w:rsidRPr="007408E9">
        <w:rPr>
          <w:rFonts w:eastAsia="Calibri"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Pr="007408E9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 xml:space="preserve">сроки проведения: </w:t>
      </w: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rFonts w:eastAsia="Calibri"/>
          <w:bCs/>
          <w:sz w:val="22"/>
          <w:szCs w:val="22"/>
          <w:lang w:val="ru-RU" w:eastAsia="en-US"/>
        </w:rPr>
        <w:t xml:space="preserve">2 квартал 2015 г. (конец апреля) </w:t>
      </w:r>
    </w:p>
    <w:p w:rsidR="006E6507" w:rsidRPr="007408E9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7408E9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>Продолжительность:</w:t>
      </w:r>
      <w:r w:rsidRPr="007408E9">
        <w:rPr>
          <w:rFonts w:eastAsia="Calibri"/>
          <w:sz w:val="22"/>
          <w:szCs w:val="22"/>
          <w:lang w:val="ru-RU" w:eastAsia="en-US"/>
        </w:rPr>
        <w:t xml:space="preserve"> </w:t>
      </w:r>
      <w:r w:rsidRPr="007408E9">
        <w:rPr>
          <w:rFonts w:eastAsia="Calibri"/>
          <w:sz w:val="22"/>
          <w:szCs w:val="22"/>
          <w:lang w:val="ru-RU" w:eastAsia="en-US"/>
        </w:rPr>
        <w:tab/>
      </w:r>
      <w:r w:rsidRPr="007408E9">
        <w:rPr>
          <w:sz w:val="22"/>
          <w:szCs w:val="22"/>
          <w:lang w:val="ru-RU" w:eastAsia="en-US"/>
        </w:rPr>
        <w:t xml:space="preserve">3 </w:t>
      </w:r>
      <w:r w:rsidRPr="007408E9"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  <w:r w:rsidRPr="007408E9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7408E9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7408E9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i/>
          <w:color w:val="FF0000"/>
          <w:sz w:val="16"/>
          <w:szCs w:val="16"/>
          <w:lang w:val="ru-RU" w:eastAsia="en-US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>Количество участников</w:t>
      </w:r>
      <w:r w:rsidRPr="007408E9">
        <w:rPr>
          <w:sz w:val="22"/>
          <w:szCs w:val="22"/>
          <w:lang w:val="ru-RU"/>
        </w:rPr>
        <w:t xml:space="preserve">: </w:t>
      </w:r>
      <w:r w:rsidRPr="007408E9">
        <w:rPr>
          <w:sz w:val="22"/>
          <w:szCs w:val="22"/>
          <w:lang w:val="ru-RU"/>
        </w:rPr>
        <w:tab/>
        <w:t>7 экспертов + переводчик</w:t>
      </w:r>
      <w:r w:rsidRPr="007408E9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7408E9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</w:p>
    <w:p w:rsidR="006E6507" w:rsidRPr="007408E9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b/>
          <w:noProof/>
          <w:sz w:val="22"/>
          <w:szCs w:val="22"/>
          <w:lang w:val="ru-RU"/>
        </w:rPr>
        <w:t>Этапы</w:t>
      </w:r>
      <w:r w:rsidRPr="007408E9">
        <w:rPr>
          <w:noProof/>
          <w:sz w:val="22"/>
          <w:szCs w:val="22"/>
          <w:lang w:val="ru-RU"/>
        </w:rPr>
        <w:t xml:space="preserve">: </w:t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</w:r>
      <w:r w:rsidRPr="007408E9">
        <w:rPr>
          <w:noProof/>
          <w:sz w:val="22"/>
          <w:szCs w:val="22"/>
          <w:lang w:val="ru-RU"/>
        </w:rPr>
        <w:tab/>
        <w:t xml:space="preserve">2. Россия </w:t>
      </w:r>
      <w:r w:rsidRPr="007408E9">
        <w:rPr>
          <w:noProof/>
          <w:sz w:val="22"/>
          <w:szCs w:val="22"/>
          <w:lang w:val="ru-RU"/>
        </w:rPr>
        <w:tab/>
      </w:r>
    </w:p>
    <w:p w:rsidR="006E6507" w:rsidRPr="007408E9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 w:rsidRPr="007408E9">
        <w:rPr>
          <w:rFonts w:eastAsia="Calibri"/>
          <w:bCs/>
          <w:sz w:val="22"/>
          <w:szCs w:val="22"/>
          <w:lang w:val="ru-RU" w:eastAsia="en-US"/>
        </w:rPr>
        <w:tab/>
      </w:r>
      <w:r w:rsidRPr="007408E9">
        <w:rPr>
          <w:rFonts w:eastAsia="Calibri"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Pr="007408E9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 xml:space="preserve">сроки проведения: </w:t>
      </w: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rFonts w:eastAsia="Calibri"/>
          <w:bCs/>
          <w:sz w:val="22"/>
          <w:szCs w:val="22"/>
          <w:lang w:val="ru-RU" w:eastAsia="en-US"/>
        </w:rPr>
        <w:t>2 квартал 2017 г. (июнь)</w:t>
      </w:r>
    </w:p>
    <w:p w:rsidR="006E6507" w:rsidRPr="007408E9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7408E9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>Продолжительность:</w:t>
      </w:r>
      <w:r w:rsidRPr="007408E9">
        <w:rPr>
          <w:rFonts w:eastAsia="Calibri"/>
          <w:sz w:val="22"/>
          <w:szCs w:val="22"/>
          <w:lang w:val="ru-RU" w:eastAsia="en-US"/>
        </w:rPr>
        <w:t xml:space="preserve"> </w:t>
      </w:r>
      <w:r w:rsidRPr="007408E9">
        <w:rPr>
          <w:rFonts w:eastAsia="Calibri"/>
          <w:sz w:val="22"/>
          <w:szCs w:val="22"/>
          <w:lang w:val="ru-RU" w:eastAsia="en-US"/>
        </w:rPr>
        <w:tab/>
      </w:r>
      <w:r w:rsidRPr="007408E9">
        <w:rPr>
          <w:sz w:val="22"/>
          <w:szCs w:val="22"/>
          <w:lang w:val="ru-RU" w:eastAsia="en-US"/>
        </w:rPr>
        <w:t xml:space="preserve">3 </w:t>
      </w:r>
      <w:r w:rsidRPr="007408E9"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  <w:r w:rsidRPr="007408E9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7408E9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 w:rsidRPr="007408E9">
        <w:rPr>
          <w:b/>
          <w:bCs/>
          <w:sz w:val="22"/>
          <w:szCs w:val="22"/>
          <w:lang w:val="ru-RU" w:eastAsia="en-US"/>
        </w:rPr>
        <w:tab/>
      </w:r>
      <w:r w:rsidRPr="007408E9">
        <w:rPr>
          <w:b/>
          <w:bCs/>
          <w:sz w:val="22"/>
          <w:szCs w:val="22"/>
          <w:lang w:val="ru-RU" w:eastAsia="en-US"/>
        </w:rPr>
        <w:tab/>
        <w:t>Количество участников</w:t>
      </w:r>
      <w:r w:rsidRPr="007408E9">
        <w:rPr>
          <w:sz w:val="22"/>
          <w:szCs w:val="22"/>
          <w:lang w:val="ru-RU"/>
        </w:rPr>
        <w:t xml:space="preserve">: </w:t>
      </w:r>
      <w:r w:rsidRPr="007408E9">
        <w:rPr>
          <w:sz w:val="22"/>
          <w:szCs w:val="22"/>
          <w:lang w:val="ru-RU"/>
        </w:rPr>
        <w:tab/>
        <w:t>3 экспертов + переводчик</w:t>
      </w:r>
      <w:r w:rsidRPr="00D01518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8A14F4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1C7634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</w:p>
    <w:p w:rsidR="006E6507" w:rsidRDefault="006E6507" w:rsidP="006E6507">
      <w:pPr>
        <w:shd w:val="clear" w:color="auto" w:fill="FFFFFF" w:themeFill="background1"/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Pr="00A14833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Pr="00A14833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Pr="00A14833" w:rsidRDefault="006E6507" w:rsidP="006E6507">
      <w:pPr>
        <w:tabs>
          <w:tab w:val="num" w:pos="0"/>
        </w:tabs>
        <w:spacing w:line="276" w:lineRule="auto"/>
        <w:ind w:hanging="11"/>
        <w:jc w:val="both"/>
        <w:rPr>
          <w:sz w:val="22"/>
          <w:szCs w:val="22"/>
          <w:lang w:val="ru-RU"/>
        </w:rPr>
      </w:pPr>
    </w:p>
    <w:p w:rsidR="006E6507" w:rsidRPr="00F46C83" w:rsidRDefault="006E6507" w:rsidP="006E6507">
      <w:pPr>
        <w:spacing w:line="276" w:lineRule="auto"/>
        <w:rPr>
          <w:sz w:val="22"/>
          <w:szCs w:val="22"/>
          <w:lang w:val="ru-RU" w:eastAsia="en-US"/>
        </w:rPr>
      </w:pPr>
      <w:r w:rsidRPr="00F46C83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rPr>
          <w:sz w:val="22"/>
          <w:szCs w:val="22"/>
          <w:lang w:val="ru-RU"/>
        </w:rPr>
      </w:pPr>
      <w:r w:rsidRPr="0052616B">
        <w:rPr>
          <w:b/>
          <w:bCs/>
          <w:sz w:val="22"/>
          <w:szCs w:val="22"/>
          <w:lang w:val="ru-RU" w:eastAsia="en-US"/>
        </w:rPr>
        <w:t xml:space="preserve">Раздел: </w:t>
      </w:r>
      <w:r>
        <w:rPr>
          <w:b/>
          <w:bCs/>
          <w:sz w:val="22"/>
          <w:szCs w:val="22"/>
          <w:lang w:val="ru-RU" w:eastAsia="en-US"/>
        </w:rPr>
        <w:t>ИНКЛЮЗИЯ ЛЮДЕЙ С ОГРАНИЧЕННЫМИ ВОЗМОЖНОСТЯМИ</w:t>
      </w:r>
    </w:p>
    <w:p w:rsidR="006E6507" w:rsidRPr="000A0CF2" w:rsidRDefault="006E6507" w:rsidP="006E6507">
      <w:pPr>
        <w:jc w:val="both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9F05FF" w:rsidRDefault="006E6507" w:rsidP="006E6507">
      <w:pPr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 2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EC3671" w:rsidRDefault="006E6507" w:rsidP="006E6507">
      <w:pPr>
        <w:jc w:val="center"/>
        <w:rPr>
          <w:b/>
          <w:bCs/>
          <w:sz w:val="12"/>
          <w:szCs w:val="12"/>
          <w:lang w:val="ru-RU"/>
        </w:rPr>
      </w:pPr>
    </w:p>
    <w:p w:rsidR="006E6507" w:rsidRPr="00B1104C" w:rsidRDefault="006E6507" w:rsidP="006E6507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  <w:lang w:val="ru-RU"/>
        </w:rPr>
      </w:pPr>
      <w:r w:rsidRPr="00B1104C">
        <w:rPr>
          <w:b/>
          <w:bCs/>
          <w:sz w:val="32"/>
          <w:szCs w:val="32"/>
          <w:u w:val="single"/>
          <w:lang w:val="ru-RU"/>
        </w:rPr>
        <w:t>Занятость людей с ограниченными возможностями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spacing w:line="276" w:lineRule="auto"/>
        <w:jc w:val="both"/>
        <w:rPr>
          <w:b/>
          <w:bCs/>
          <w:sz w:val="22"/>
          <w:u w:val="single"/>
          <w:lang w:val="ru-RU" w:eastAsia="en-US"/>
        </w:rPr>
      </w:pPr>
    </w:p>
    <w:p w:rsidR="006E6507" w:rsidRPr="00F844C9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F844C9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AF36A2" w:rsidRDefault="006E6507" w:rsidP="006E6507">
      <w:pPr>
        <w:jc w:val="center"/>
        <w:rPr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i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Описание стратегического направления действий</w:t>
      </w:r>
    </w:p>
    <w:p w:rsidR="006E6507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>
        <w:rPr>
          <w:rFonts w:eastAsiaTheme="minorHAnsi"/>
          <w:bCs/>
          <w:sz w:val="22"/>
          <w:szCs w:val="22"/>
          <w:lang w:val="ru-RU" w:eastAsia="en-US"/>
        </w:rPr>
        <w:t>Самостоятельный и независимый образ жизни лица с ограниченными возможностями невозможен без получения стабильного дохода и реализации на практике свои умений и навыков.</w:t>
      </w:r>
    </w:p>
    <w:p w:rsidR="006E6507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547D7C">
        <w:rPr>
          <w:rFonts w:eastAsiaTheme="minorHAnsi"/>
          <w:bCs/>
          <w:sz w:val="22"/>
          <w:szCs w:val="22"/>
          <w:lang w:val="ru-RU" w:eastAsia="en-US"/>
        </w:rPr>
        <w:t>Целью работы является</w:t>
      </w:r>
      <w:r>
        <w:rPr>
          <w:rFonts w:eastAsiaTheme="minorHAnsi"/>
          <w:bCs/>
          <w:sz w:val="22"/>
          <w:szCs w:val="22"/>
          <w:lang w:val="ru-RU" w:eastAsia="en-US"/>
        </w:rPr>
        <w:t xml:space="preserve"> содействие занятости людей с ограниченными возможностями и продвижение реализации принципа недискриминации. </w:t>
      </w:r>
    </w:p>
    <w:p w:rsidR="006E6507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color w:val="984806" w:themeColor="accent6" w:themeShade="80"/>
          <w:sz w:val="22"/>
          <w:szCs w:val="22"/>
          <w:lang w:val="ru-RU" w:eastAsia="en-US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Текущая обстановка</w:t>
      </w:r>
      <w:r>
        <w:rPr>
          <w:b/>
          <w:bCs/>
          <w:sz w:val="22"/>
          <w:szCs w:val="22"/>
          <w:lang w:val="ru-RU"/>
        </w:rPr>
        <w:t xml:space="preserve"> в Российской Федерации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В соответствии с законодательством Российской Федерации основными мерами поддержки занятости инвалидов являются: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содействие инвалидам в поиске подходящей работы (профессиональная ориентация, трудоустройство, прохождение профессионального обучения и получение дополнительного профессионального образования);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квотирование рабочих мест для приема на работу инвалидов;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поддержка программ общественных организаций инвалидов по содействию трудоустройству инвалидов на рынке труда, в том числе созданию рабочих мест и обеспечению доступности рабочих мест;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содействие трудоустройству незанятых инвалидов на оборудованные (оснащенные) рабочие места (субсидирование).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В ряде субъектов Российской Федерации созданы службы сопровождения инвалидов в целях содействия их трудоустройству, обеспечивающие право людей с ограниченными возможностями на профессиональную реабилитацию и интеграцию в общество, в том числе профориентацию, профессиональное обучение и трудоустройство, а также адаптацию на рабочем месте.</w:t>
      </w:r>
    </w:p>
    <w:p w:rsidR="006E6507" w:rsidRPr="005F0FD7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5F0FD7">
        <w:rPr>
          <w:rFonts w:eastAsiaTheme="minorHAnsi"/>
          <w:bCs/>
          <w:sz w:val="22"/>
          <w:szCs w:val="22"/>
          <w:lang w:val="ru-RU" w:eastAsia="en-US"/>
        </w:rPr>
        <w:t>Значительную роль в сопровождении инвалидов в процессе трудоустройства играют социально ориентированные некоммерческие организации (далее – СОНО), обеспечивающие адресный подход к оказанию различных социальных услуг инвалидам.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Основной функцией государственных органов является поддержка и стимулирование тех СОНО, которые готовы предоставлять дополнительные адресные услуги инвалидам в сфере содействия их трудоустройству. Поддержка СОНО, работающих в данной сфере, осуществляется в рамках грантовой поддержки программ и проектов общественных и некоммерческих организаций, а также предоставления субсидий из федерального бюджета общественным и некоммерческим организациям.</w:t>
      </w:r>
    </w:p>
    <w:p w:rsidR="006E6507" w:rsidRPr="000E1428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rFonts w:eastAsiaTheme="minorHAnsi"/>
          <w:bCs/>
          <w:sz w:val="22"/>
          <w:szCs w:val="22"/>
          <w:lang w:val="ru-RU" w:eastAsia="en-US"/>
        </w:rPr>
      </w:pPr>
      <w:r w:rsidRPr="000E1428">
        <w:rPr>
          <w:rFonts w:eastAsiaTheme="minorHAnsi"/>
          <w:bCs/>
          <w:sz w:val="22"/>
          <w:szCs w:val="22"/>
          <w:lang w:val="ru-RU" w:eastAsia="en-US"/>
        </w:rPr>
        <w:t>В целях установления единой системы учета инвалидов предусматривается введение федерального реестра инвалидов, что позволит проводить персонифицированной оценку эффективности процесса реабилитации и интеграции инвалидов, а также закрепляемости на рабочих местах.</w:t>
      </w:r>
    </w:p>
    <w:p w:rsidR="006E6507" w:rsidRPr="00E30253" w:rsidRDefault="006E6507" w:rsidP="006E6507">
      <w:pPr>
        <w:tabs>
          <w:tab w:val="num" w:pos="0"/>
        </w:tabs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</w:p>
    <w:p w:rsidR="006E6507" w:rsidRPr="00E30253" w:rsidRDefault="006E6507" w:rsidP="006E6507">
      <w:pPr>
        <w:tabs>
          <w:tab w:val="num" w:pos="0"/>
        </w:tabs>
        <w:ind w:hanging="11"/>
        <w:jc w:val="both"/>
        <w:rPr>
          <w:rFonts w:eastAsiaTheme="minorHAnsi"/>
          <w:bCs/>
          <w:sz w:val="22"/>
          <w:szCs w:val="22"/>
          <w:lang w:val="ru-RU" w:eastAsia="en-US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>Форма выполнения работы</w:t>
      </w:r>
    </w:p>
    <w:p w:rsidR="006E6507" w:rsidRPr="001C0C82" w:rsidRDefault="006E6507" w:rsidP="006E6507">
      <w:pPr>
        <w:tabs>
          <w:tab w:val="num" w:pos="0"/>
        </w:tabs>
        <w:autoSpaceDE w:val="0"/>
        <w:autoSpaceDN w:val="0"/>
        <w:adjustRightInd w:val="0"/>
        <w:spacing w:line="276" w:lineRule="auto"/>
        <w:ind w:hanging="11"/>
        <w:jc w:val="both"/>
        <w:outlineLvl w:val="1"/>
        <w:rPr>
          <w:snapToGrid w:val="0"/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t>Проект №1.</w:t>
      </w:r>
      <w:r w:rsidRPr="006507EF">
        <w:rPr>
          <w:b/>
          <w:bCs/>
          <w:noProof/>
          <w:sz w:val="28"/>
          <w:szCs w:val="28"/>
          <w:lang w:val="ru-RU"/>
        </w:rPr>
        <w:t xml:space="preserve"> </w:t>
      </w:r>
      <w:r w:rsidRPr="006507EF">
        <w:rPr>
          <w:rFonts w:eastAsiaTheme="minorHAnsi"/>
          <w:bCs/>
          <w:sz w:val="22"/>
          <w:szCs w:val="22"/>
          <w:lang w:val="ru-RU" w:eastAsia="en-US"/>
        </w:rPr>
        <w:t>Вовлечение людей с ограниченными возможностями на открытый рынок труда</w:t>
      </w:r>
    </w:p>
    <w:p w:rsidR="006E6507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6E6507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6E6507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7408E9" w:rsidRDefault="007408E9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6E6507" w:rsidRDefault="006E6507" w:rsidP="006E6507">
      <w:pPr>
        <w:spacing w:line="276" w:lineRule="auto"/>
        <w:rPr>
          <w:b/>
          <w:bCs/>
          <w:sz w:val="22"/>
          <w:szCs w:val="22"/>
          <w:lang w:val="ru-RU" w:eastAsia="en-US"/>
        </w:rPr>
      </w:pPr>
    </w:p>
    <w:p w:rsidR="006E6507" w:rsidRPr="00C559D7" w:rsidRDefault="006E6507" w:rsidP="006E6507">
      <w:pPr>
        <w:spacing w:line="276" w:lineRule="auto"/>
        <w:rPr>
          <w:sz w:val="22"/>
          <w:szCs w:val="22"/>
          <w:lang w:val="ru-RU" w:eastAsia="en-US"/>
        </w:rPr>
      </w:pPr>
      <w:r w:rsidRPr="00C559D7">
        <w:rPr>
          <w:b/>
          <w:bCs/>
          <w:sz w:val="22"/>
          <w:szCs w:val="22"/>
          <w:lang w:val="ru-RU" w:eastAsia="en-US"/>
        </w:rPr>
        <w:t>РОССИЯ</w:t>
      </w:r>
    </w:p>
    <w:p w:rsidR="006E6507" w:rsidRPr="00AF36A2" w:rsidRDefault="006E6507" w:rsidP="006E6507">
      <w:pPr>
        <w:rPr>
          <w:sz w:val="22"/>
          <w:szCs w:val="22"/>
          <w:lang w:val="ru-RU"/>
        </w:rPr>
      </w:pPr>
      <w:r w:rsidRPr="0052616B">
        <w:rPr>
          <w:b/>
          <w:bCs/>
          <w:sz w:val="22"/>
          <w:szCs w:val="22"/>
          <w:lang w:val="ru-RU" w:eastAsia="en-US"/>
        </w:rPr>
        <w:t xml:space="preserve">Раздел: </w:t>
      </w:r>
      <w:r>
        <w:rPr>
          <w:b/>
          <w:bCs/>
          <w:sz w:val="22"/>
          <w:szCs w:val="22"/>
          <w:lang w:val="ru-RU" w:eastAsia="en-US"/>
        </w:rPr>
        <w:t>ИНКЛЮЗИЯ ЛЮДЕЙ С ОГРАНИЧЕННЫМИ ВОЗМОЖНОСТЯМИ</w:t>
      </w:r>
    </w:p>
    <w:p w:rsidR="006E6507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sz w:val="22"/>
          <w:szCs w:val="22"/>
          <w:lang w:val="ru-RU"/>
        </w:rPr>
        <w:t xml:space="preserve">ПРОГРАММА НА </w:t>
      </w:r>
      <w:r>
        <w:rPr>
          <w:b/>
          <w:bCs/>
          <w:noProof/>
          <w:sz w:val="22"/>
          <w:szCs w:val="22"/>
          <w:lang w:val="ru-RU"/>
        </w:rPr>
        <w:t>2015-2017 ГОДЫ</w:t>
      </w:r>
      <w:r w:rsidRPr="00AF36A2">
        <w:rPr>
          <w:b/>
          <w:bCs/>
          <w:sz w:val="22"/>
          <w:szCs w:val="22"/>
          <w:lang w:val="ru-RU"/>
        </w:rPr>
        <w:t xml:space="preserve"> </w:t>
      </w:r>
    </w:p>
    <w:p w:rsidR="006E6507" w:rsidRPr="009F05FF" w:rsidRDefault="006E6507" w:rsidP="006E6507">
      <w:pPr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Стратегическое направление №</w:t>
      </w:r>
      <w:r w:rsidRPr="00AF36A2">
        <w:rPr>
          <w:noProof/>
          <w:sz w:val="22"/>
          <w:szCs w:val="22"/>
          <w:lang w:val="ru-RU"/>
        </w:rPr>
        <w:t>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2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Занятость людей с ограниченными возможностями</w:t>
      </w:r>
    </w:p>
    <w:p w:rsidR="006E6507" w:rsidRPr="00814A1F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6E6507" w:rsidRPr="007E5DA1" w:rsidRDefault="006E6507" w:rsidP="006E6507">
      <w:pPr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Проект №1</w:t>
      </w:r>
      <w:r w:rsidRPr="007E5DA1">
        <w:rPr>
          <w:b/>
          <w:bCs/>
          <w:noProof/>
          <w:sz w:val="28"/>
          <w:szCs w:val="28"/>
          <w:lang w:val="ru-RU"/>
        </w:rPr>
        <w:t xml:space="preserve">: </w:t>
      </w:r>
      <w:r>
        <w:rPr>
          <w:b/>
          <w:bCs/>
          <w:noProof/>
          <w:sz w:val="28"/>
          <w:szCs w:val="28"/>
          <w:lang w:val="ru-RU"/>
        </w:rPr>
        <w:t xml:space="preserve">Вовлечение </w:t>
      </w:r>
      <w:r w:rsidRPr="004F455F">
        <w:rPr>
          <w:b/>
          <w:bCs/>
          <w:noProof/>
          <w:sz w:val="28"/>
          <w:szCs w:val="28"/>
          <w:lang w:val="ru-RU"/>
        </w:rPr>
        <w:t>людей с ограниченными возможностями на открытый рынок труда</w:t>
      </w:r>
    </w:p>
    <w:p w:rsidR="006E6507" w:rsidRPr="00AF36A2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F844C9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u w:val="single"/>
          <w:lang w:val="ru-RU" w:eastAsia="en-US"/>
        </w:rPr>
      </w:pPr>
      <w:r w:rsidRPr="00053EDA">
        <w:rPr>
          <w:b/>
          <w:bCs/>
          <w:sz w:val="22"/>
          <w:u w:val="single"/>
          <w:lang w:val="ru-RU" w:eastAsia="en-US"/>
        </w:rPr>
        <w:t xml:space="preserve">Ответственный орган: </w:t>
      </w:r>
      <w:r w:rsidRPr="00F844C9">
        <w:rPr>
          <w:b/>
          <w:bCs/>
          <w:sz w:val="24"/>
          <w:szCs w:val="24"/>
          <w:u w:val="single"/>
          <w:lang w:val="ru-RU" w:eastAsia="en-US"/>
        </w:rPr>
        <w:t>МИНТРУД РОССИИ</w:t>
      </w:r>
    </w:p>
    <w:p w:rsidR="006E6507" w:rsidRPr="004D041C" w:rsidRDefault="006E6507" w:rsidP="006E6507">
      <w:pPr>
        <w:jc w:val="center"/>
        <w:rPr>
          <w:b/>
          <w:bCs/>
          <w:sz w:val="16"/>
          <w:szCs w:val="16"/>
          <w:lang w:val="ru-RU"/>
        </w:rPr>
      </w:pPr>
    </w:p>
    <w:p w:rsidR="006E6507" w:rsidRPr="00AF36A2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Руководители проекта:</w:t>
      </w:r>
    </w:p>
    <w:p w:rsidR="006E6507" w:rsidRPr="00AF36A2" w:rsidRDefault="006E6507" w:rsidP="006E6507">
      <w:pPr>
        <w:ind w:left="1410" w:hanging="1410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Россия: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1E2A7B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Елена Игоревна Вокач-Болдырева, заместитель Директора Департамента правовой и международной деятельности;</w:t>
      </w:r>
    </w:p>
    <w:p w:rsidR="006E6507" w:rsidRPr="00AF36A2" w:rsidRDefault="006E6507" w:rsidP="006E6507">
      <w:pPr>
        <w:spacing w:line="276" w:lineRule="auto"/>
        <w:jc w:val="both"/>
        <w:rPr>
          <w:noProof/>
          <w:sz w:val="22"/>
          <w:szCs w:val="22"/>
          <w:lang w:val="ru-RU"/>
        </w:rPr>
      </w:pPr>
      <w:r w:rsidRPr="001E2A7B">
        <w:rPr>
          <w:noProof/>
          <w:sz w:val="22"/>
          <w:szCs w:val="22"/>
          <w:lang w:val="ru-RU"/>
        </w:rPr>
        <w:t>Тел.: +7 (495) 606 15 41.</w:t>
      </w:r>
    </w:p>
    <w:p w:rsidR="006E6507" w:rsidRDefault="006E6507" w:rsidP="006E6507">
      <w:pPr>
        <w:jc w:val="both"/>
        <w:rPr>
          <w:lang w:val="ru-RU"/>
        </w:rPr>
      </w:pPr>
      <w:r w:rsidRPr="008A3AD5">
        <w:rPr>
          <w:noProof/>
          <w:sz w:val="22"/>
          <w:szCs w:val="22"/>
          <w:lang w:val="ru-RU"/>
        </w:rPr>
        <w:t xml:space="preserve">Электронная почта: </w:t>
      </w:r>
      <w:hyperlink r:id="rId40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Vokach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-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BoldyrevaEI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  <w:r w:rsidRPr="008A3AD5">
        <w:rPr>
          <w:noProof/>
          <w:sz w:val="22"/>
          <w:szCs w:val="22"/>
          <w:lang w:val="ru-RU"/>
        </w:rPr>
        <w:t xml:space="preserve">, </w:t>
      </w:r>
      <w:hyperlink r:id="rId41" w:history="1"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ZivkoEI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@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rosmintrud</w:t>
        </w:r>
        <w:r w:rsidRPr="008A3AD5">
          <w:rPr>
            <w:rStyle w:val="a5"/>
            <w:noProof/>
            <w:color w:val="auto"/>
            <w:sz w:val="22"/>
            <w:szCs w:val="22"/>
            <w:lang w:val="ru-RU"/>
          </w:rPr>
          <w:t>.</w:t>
        </w:r>
        <w:r w:rsidRPr="008A3AD5">
          <w:rPr>
            <w:rStyle w:val="a5"/>
            <w:noProof/>
            <w:color w:val="auto"/>
            <w:sz w:val="22"/>
            <w:szCs w:val="22"/>
            <w:lang w:val="en-US"/>
          </w:rPr>
          <w:t>ru</w:t>
        </w:r>
      </w:hyperlink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sz w:val="22"/>
          <w:szCs w:val="22"/>
          <w:lang w:val="ru-RU"/>
        </w:rPr>
      </w:pP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/>
          <w:bCs/>
          <w:noProof/>
          <w:sz w:val="22"/>
          <w:szCs w:val="22"/>
          <w:lang w:val="ru-RU"/>
        </w:rPr>
        <w:t>Франция:</w:t>
      </w:r>
      <w:r w:rsidRPr="00AF36A2">
        <w:rPr>
          <w:b/>
          <w:bCs/>
          <w:sz w:val="22"/>
          <w:szCs w:val="22"/>
          <w:lang w:val="ru-RU"/>
        </w:rPr>
        <w:t xml:space="preserve"> </w:t>
      </w:r>
      <w:r w:rsidRPr="00AF36A2">
        <w:rPr>
          <w:sz w:val="22"/>
          <w:szCs w:val="22"/>
          <w:lang w:val="ru-RU"/>
        </w:rPr>
        <w:t xml:space="preserve"> 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Даниель Ноэль-Бонне</w:t>
      </w:r>
      <w:r w:rsidRPr="00AF36A2">
        <w:rPr>
          <w:b/>
          <w:sz w:val="22"/>
          <w:szCs w:val="22"/>
          <w:lang w:val="ru-RU"/>
        </w:rPr>
        <w:t xml:space="preserve">, </w:t>
      </w:r>
      <w:r w:rsidRPr="00AF36A2">
        <w:rPr>
          <w:bCs/>
          <w:sz w:val="22"/>
          <w:szCs w:val="22"/>
          <w:lang w:val="ru-RU"/>
        </w:rPr>
        <w:t>координатор проектов в Департаменте сотрудничества Управления международных отношений Государственной службы занятости Франции (Поль Амплуа)</w:t>
      </w: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Тел.: (01) 40 30 62 12</w:t>
      </w:r>
    </w:p>
    <w:p w:rsidR="006E6507" w:rsidRPr="00AF36A2" w:rsidRDefault="006E6507" w:rsidP="006E6507">
      <w:pPr>
        <w:shd w:val="clear" w:color="auto" w:fill="FFFFFF" w:themeFill="background1"/>
        <w:jc w:val="both"/>
        <w:rPr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 xml:space="preserve">Электронный адрес: </w:t>
      </w:r>
      <w:hyperlink r:id="rId42" w:history="1">
        <w:r w:rsidRPr="000250F8">
          <w:rPr>
            <w:rStyle w:val="a5"/>
            <w:rFonts w:eastAsiaTheme="majorEastAsia"/>
            <w:bCs/>
            <w:sz w:val="22"/>
            <w:szCs w:val="22"/>
          </w:rPr>
          <w:t>d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noel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bonnet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@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pole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-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emploi</w:t>
        </w:r>
        <w:r w:rsidRPr="000250F8">
          <w:rPr>
            <w:rStyle w:val="a5"/>
            <w:rFonts w:eastAsiaTheme="majorEastAsia"/>
            <w:bCs/>
            <w:sz w:val="22"/>
            <w:szCs w:val="22"/>
            <w:lang w:val="ru-RU"/>
          </w:rPr>
          <w:t>.</w:t>
        </w:r>
        <w:r w:rsidRPr="000250F8">
          <w:rPr>
            <w:rStyle w:val="a5"/>
            <w:rFonts w:eastAsiaTheme="majorEastAsia"/>
            <w:bCs/>
            <w:sz w:val="22"/>
            <w:szCs w:val="22"/>
          </w:rPr>
          <w:t>fr</w:t>
        </w:r>
      </w:hyperlink>
    </w:p>
    <w:p w:rsidR="006E6507" w:rsidRPr="00D57777" w:rsidRDefault="006E6507" w:rsidP="006E6507">
      <w:pPr>
        <w:spacing w:line="276" w:lineRule="auto"/>
        <w:jc w:val="both"/>
        <w:rPr>
          <w:noProof/>
          <w:sz w:val="12"/>
          <w:szCs w:val="12"/>
          <w:lang w:val="ru-RU"/>
        </w:rPr>
      </w:pPr>
    </w:p>
    <w:p w:rsidR="006E6507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  <w:r w:rsidRPr="00814A1F">
        <w:rPr>
          <w:b/>
          <w:bCs/>
          <w:noProof/>
          <w:sz w:val="22"/>
          <w:szCs w:val="22"/>
          <w:lang w:val="ru-RU"/>
        </w:rPr>
        <w:t>Общее представление</w:t>
      </w:r>
    </w:p>
    <w:p w:rsidR="006E6507" w:rsidRDefault="006E6507" w:rsidP="006E6507">
      <w:pPr>
        <w:spacing w:line="276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Обмен опытом поможет решить следующие задачи:</w:t>
      </w:r>
    </w:p>
    <w:p w:rsidR="006E6507" w:rsidRDefault="006E6507" w:rsidP="006E6507">
      <w:pPr>
        <w:spacing w:line="276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- создать систему стимулов для людей с ограниченными возможностями работать на открытом рынке труда;</w:t>
      </w:r>
    </w:p>
    <w:p w:rsidR="006E6507" w:rsidRPr="00CD2D17" w:rsidRDefault="006E6507" w:rsidP="006E6507">
      <w:pPr>
        <w:spacing w:line="276" w:lineRule="auto"/>
        <w:jc w:val="both"/>
        <w:rPr>
          <w:sz w:val="22"/>
          <w:lang w:val="ru-RU"/>
        </w:rPr>
      </w:pPr>
      <w:r w:rsidRPr="00CD2D17">
        <w:rPr>
          <w:sz w:val="22"/>
          <w:lang w:val="ru-RU"/>
        </w:rPr>
        <w:t>- дать определение скрытой дискриминации по признаку инвалидности, запретить ее и разработать механизм защиты;</w:t>
      </w:r>
    </w:p>
    <w:p w:rsidR="006E6507" w:rsidRPr="00CD2D17" w:rsidRDefault="006E6507" w:rsidP="006E6507">
      <w:pPr>
        <w:spacing w:line="276" w:lineRule="auto"/>
        <w:jc w:val="both"/>
        <w:rPr>
          <w:sz w:val="22"/>
          <w:lang w:val="ru-RU"/>
        </w:rPr>
      </w:pPr>
      <w:r w:rsidRPr="00CD2D17">
        <w:rPr>
          <w:sz w:val="22"/>
          <w:lang w:val="ru-RU"/>
        </w:rPr>
        <w:t>- совершенствовать систему оценки умений и навыков лица с ограниченными возможностями, и соответственно, подбора места работы для него, помощи в адаптации;</w:t>
      </w:r>
    </w:p>
    <w:p w:rsidR="006E6507" w:rsidRDefault="006E6507" w:rsidP="006E6507">
      <w:pPr>
        <w:spacing w:line="276" w:lineRule="auto"/>
        <w:jc w:val="both"/>
        <w:rPr>
          <w:sz w:val="22"/>
          <w:lang w:val="ru-RU"/>
        </w:rPr>
      </w:pPr>
      <w:r>
        <w:rPr>
          <w:i/>
          <w:sz w:val="22"/>
          <w:lang w:val="ru-RU"/>
        </w:rPr>
        <w:t>-</w:t>
      </w:r>
      <w:r w:rsidRPr="000F5A94">
        <w:rPr>
          <w:sz w:val="22"/>
          <w:lang w:val="ru-RU"/>
        </w:rPr>
        <w:t xml:space="preserve"> совершенствовать систему мониторинга удовлетворенности инвалида работой, карьерным ростом</w:t>
      </w:r>
      <w:r>
        <w:rPr>
          <w:sz w:val="22"/>
          <w:lang w:val="ru-RU"/>
        </w:rPr>
        <w:t>, условиями труда, используя индивидуальный подход;</w:t>
      </w:r>
    </w:p>
    <w:p w:rsidR="006E6507" w:rsidRDefault="006E6507" w:rsidP="006E6507">
      <w:pPr>
        <w:spacing w:line="276" w:lineRule="auto"/>
        <w:jc w:val="both"/>
        <w:rPr>
          <w:b/>
          <w:sz w:val="22"/>
          <w:lang w:val="ru-RU"/>
        </w:rPr>
      </w:pPr>
      <w:r>
        <w:rPr>
          <w:sz w:val="22"/>
          <w:lang w:val="ru-RU"/>
        </w:rPr>
        <w:t>- простимулировать работодателя обеспечивать оснащение рабочего места в соответствии с нуждами лица с ограниченными возможностями.</w:t>
      </w:r>
    </w:p>
    <w:p w:rsidR="006E6507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jc w:val="both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930CDF">
        <w:rPr>
          <w:b/>
          <w:bCs/>
          <w:noProof/>
          <w:color w:val="000000" w:themeColor="text1"/>
          <w:sz w:val="22"/>
          <w:szCs w:val="22"/>
          <w:lang w:val="ru-RU"/>
        </w:rPr>
        <w:t>Основные цели</w:t>
      </w:r>
    </w:p>
    <w:p w:rsidR="006E6507" w:rsidRDefault="006E6507" w:rsidP="006E6507">
      <w:pPr>
        <w:spacing w:line="276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Вовлечение людей с ограниченными возможностями на открытый рынок труда с целью их более полной интеграции в общество и обеспечения их независимой и самостоятельной жизни.</w:t>
      </w:r>
    </w:p>
    <w:p w:rsidR="006E6507" w:rsidRPr="005568F8" w:rsidRDefault="006E6507" w:rsidP="006E6507">
      <w:pPr>
        <w:jc w:val="both"/>
        <w:rPr>
          <w:b/>
          <w:bCs/>
          <w:noProof/>
          <w:sz w:val="22"/>
          <w:szCs w:val="22"/>
          <w:lang w:val="ru-RU"/>
        </w:rPr>
      </w:pP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  <w:r w:rsidRPr="00D35781">
        <w:rPr>
          <w:b/>
          <w:bCs/>
          <w:noProof/>
          <w:color w:val="000000" w:themeColor="text1"/>
          <w:sz w:val="22"/>
          <w:szCs w:val="22"/>
          <w:lang w:val="ru-RU"/>
        </w:rPr>
        <w:t>Ожидаемые результаты</w:t>
      </w:r>
    </w:p>
    <w:p w:rsidR="006E6507" w:rsidRPr="0043537E" w:rsidRDefault="006E6507" w:rsidP="006E6507">
      <w:pPr>
        <w:shd w:val="clear" w:color="auto" w:fill="FFFFFF"/>
        <w:spacing w:line="276" w:lineRule="auto"/>
        <w:jc w:val="both"/>
        <w:rPr>
          <w:b/>
          <w:color w:val="000000"/>
          <w:sz w:val="22"/>
          <w:lang w:val="ru-RU"/>
        </w:rPr>
      </w:pPr>
      <w:r w:rsidRPr="0043537E">
        <w:rPr>
          <w:color w:val="000000"/>
          <w:sz w:val="22"/>
          <w:lang w:val="ru-RU"/>
        </w:rPr>
        <w:t>Законодательное закрепление понятия скрытой дискриминации по признаку инвалидности, а также совершенствование системы занятости инвалидов, в том числе и мониторинга уровня удовлетворенности лица с ограниченными возможностями своей работой.</w:t>
      </w:r>
    </w:p>
    <w:p w:rsidR="006E6507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noProof/>
          <w:color w:val="000000" w:themeColor="text1"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Количественные показатели или показатели влияния проекта</w:t>
      </w:r>
    </w:p>
    <w:p w:rsidR="006E6507" w:rsidRPr="00034FD0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034FD0">
        <w:rPr>
          <w:noProof/>
          <w:sz w:val="22"/>
          <w:szCs w:val="22"/>
          <w:lang w:val="ru-RU"/>
        </w:rPr>
        <w:t xml:space="preserve">Количество экспертов, принявших участие в ознакомительных визитах во Франции </w:t>
      </w:r>
      <w:r w:rsidRPr="007408E9">
        <w:rPr>
          <w:noProof/>
          <w:sz w:val="22"/>
          <w:szCs w:val="22"/>
          <w:lang w:val="ru-RU"/>
        </w:rPr>
        <w:t>– 7</w:t>
      </w:r>
      <w:r w:rsidRPr="00BB29FF">
        <w:rPr>
          <w:noProof/>
          <w:sz w:val="22"/>
          <w:szCs w:val="22"/>
          <w:lang w:val="ru-RU"/>
        </w:rPr>
        <w:t xml:space="preserve"> человек.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034FD0">
        <w:rPr>
          <w:noProof/>
          <w:sz w:val="22"/>
          <w:szCs w:val="22"/>
          <w:lang w:val="ru-RU"/>
        </w:rPr>
        <w:t>количество экспертов, принявших участие в семинаре в России - 3</w:t>
      </w:r>
    </w:p>
    <w:p w:rsidR="006E6507" w:rsidRPr="00814A1F" w:rsidRDefault="006E6507" w:rsidP="006E6507">
      <w:pPr>
        <w:shd w:val="clear" w:color="auto" w:fill="FFFFFF" w:themeFill="background1"/>
        <w:spacing w:line="276" w:lineRule="auto"/>
        <w:jc w:val="both"/>
        <w:rPr>
          <w:noProof/>
          <w:sz w:val="16"/>
          <w:szCs w:val="16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Взаимные обязательства сторон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Финансовые, кадровые, материально-технические – </w:t>
      </w:r>
      <w:r w:rsidRPr="00AF36A2">
        <w:rPr>
          <w:b/>
          <w:noProof/>
          <w:sz w:val="22"/>
          <w:szCs w:val="22"/>
          <w:lang w:val="ru-RU"/>
        </w:rPr>
        <w:t>согласно соответствующим положениям Программы двус</w:t>
      </w:r>
      <w:r>
        <w:rPr>
          <w:b/>
          <w:noProof/>
          <w:sz w:val="22"/>
          <w:szCs w:val="22"/>
          <w:lang w:val="ru-RU"/>
        </w:rPr>
        <w:t>тороннего сотрудничества на 2015-2017</w:t>
      </w:r>
      <w:r w:rsidRPr="00AF36A2">
        <w:rPr>
          <w:b/>
          <w:noProof/>
          <w:sz w:val="22"/>
          <w:szCs w:val="22"/>
          <w:lang w:val="ru-RU"/>
        </w:rPr>
        <w:t xml:space="preserve"> год</w:t>
      </w:r>
      <w:r>
        <w:rPr>
          <w:b/>
          <w:noProof/>
          <w:sz w:val="22"/>
          <w:szCs w:val="22"/>
          <w:lang w:val="ru-RU"/>
        </w:rPr>
        <w:t>ы</w:t>
      </w:r>
      <w:r w:rsidRPr="00AF36A2">
        <w:rPr>
          <w:noProof/>
          <w:sz w:val="22"/>
          <w:szCs w:val="22"/>
          <w:lang w:val="ru-RU"/>
        </w:rPr>
        <w:t>;</w:t>
      </w:r>
    </w:p>
    <w:p w:rsidR="006E6507" w:rsidRPr="00AF36A2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 xml:space="preserve">Составление отчётов после каждой командировки или приёма делегации. (С обязательным указанием числа и должностей </w:t>
      </w:r>
      <w:r>
        <w:rPr>
          <w:noProof/>
          <w:sz w:val="22"/>
          <w:szCs w:val="22"/>
          <w:lang w:val="ru-RU"/>
        </w:rPr>
        <w:t>участников мероприятия</w:t>
      </w:r>
      <w:r w:rsidRPr="00AF36A2">
        <w:rPr>
          <w:noProof/>
          <w:sz w:val="22"/>
          <w:szCs w:val="22"/>
          <w:lang w:val="ru-RU"/>
        </w:rPr>
        <w:t>);</w:t>
      </w: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sz w:val="22"/>
          <w:szCs w:val="22"/>
          <w:lang w:val="ru-RU"/>
        </w:rPr>
      </w:pPr>
      <w:r w:rsidRPr="00AF36A2">
        <w:rPr>
          <w:noProof/>
          <w:sz w:val="22"/>
          <w:szCs w:val="22"/>
          <w:lang w:val="ru-RU"/>
        </w:rPr>
        <w:t>Необходимые требования для осуществления программы – выделение достаточных финансовых и человеческих ресурсов.</w:t>
      </w:r>
    </w:p>
    <w:p w:rsidR="006E6507" w:rsidRPr="005946CB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Theme="minorHAnsi"/>
          <w:bCs/>
          <w:sz w:val="16"/>
          <w:szCs w:val="16"/>
          <w:lang w:val="ru-RU" w:eastAsia="en-US"/>
        </w:rPr>
      </w:pPr>
    </w:p>
    <w:p w:rsidR="006E6507" w:rsidRPr="00034FD0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 w:rsidRPr="00034FD0">
        <w:rPr>
          <w:b/>
          <w:bCs/>
          <w:sz w:val="22"/>
          <w:szCs w:val="22"/>
          <w:lang w:val="ru-RU" w:eastAsia="en-US"/>
        </w:rPr>
        <w:t>Взаимосвязь</w:t>
      </w:r>
      <w:r w:rsidRPr="00034FD0">
        <w:rPr>
          <w:b/>
          <w:bCs/>
          <w:sz w:val="22"/>
          <w:szCs w:val="22"/>
          <w:lang w:val="ru-RU"/>
        </w:rPr>
        <w:t xml:space="preserve"> с другими мероприятиями двусторонней программы сотрудничества</w:t>
      </w:r>
    </w:p>
    <w:p w:rsidR="006E6507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Программа на 2015-2017 г.г, Раздел ЗАНЯТОСТЬ, Направления №1 и №3</w:t>
      </w:r>
      <w:r w:rsidRPr="005F6E09">
        <w:rPr>
          <w:sz w:val="22"/>
          <w:szCs w:val="22"/>
          <w:lang w:val="ru-RU"/>
        </w:rPr>
        <w:t xml:space="preserve"> </w:t>
      </w:r>
    </w:p>
    <w:p w:rsidR="006E6507" w:rsidRPr="003327DA" w:rsidRDefault="006E6507" w:rsidP="006E65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Расчётный план реализации проекта</w:t>
      </w:r>
    </w:p>
    <w:p w:rsidR="006E6507" w:rsidRPr="00F4172D" w:rsidRDefault="006E6507" w:rsidP="006E6507">
      <w:pPr>
        <w:shd w:val="clear" w:color="auto" w:fill="FFFFFF" w:themeFill="background1"/>
        <w:jc w:val="both"/>
        <w:rPr>
          <w:bCs/>
          <w:sz w:val="24"/>
          <w:szCs w:val="24"/>
          <w:lang w:val="ru-RU"/>
        </w:rPr>
      </w:pPr>
      <w:r w:rsidRPr="00A41AD3">
        <w:rPr>
          <w:noProof/>
          <w:sz w:val="22"/>
          <w:szCs w:val="22"/>
          <w:u w:val="single"/>
          <w:lang w:val="ru-RU"/>
        </w:rPr>
        <w:t xml:space="preserve">Проект № 1:  </w:t>
      </w:r>
      <w:r w:rsidRPr="006507EF">
        <w:rPr>
          <w:rFonts w:eastAsiaTheme="minorHAnsi"/>
          <w:bCs/>
          <w:sz w:val="22"/>
          <w:szCs w:val="22"/>
          <w:lang w:val="ru-RU" w:eastAsia="en-US"/>
        </w:rPr>
        <w:t>Вовлечение людей с ограниченными возможностями на открытый рынок труда</w:t>
      </w:r>
    </w:p>
    <w:p w:rsidR="006E6507" w:rsidRPr="00157D1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Default="006E6507" w:rsidP="006E6507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  <w:r w:rsidRPr="00312752">
        <w:rPr>
          <w:b/>
          <w:noProof/>
          <w:sz w:val="22"/>
          <w:szCs w:val="22"/>
          <w:lang w:val="ru-RU"/>
        </w:rPr>
        <w:t xml:space="preserve">Мероприятие № </w:t>
      </w:r>
      <w:r w:rsidRPr="001C51C5">
        <w:rPr>
          <w:b/>
          <w:noProof/>
          <w:sz w:val="22"/>
          <w:szCs w:val="22"/>
          <w:lang w:val="ru-RU"/>
        </w:rPr>
        <w:t>1</w:t>
      </w:r>
      <w:r w:rsidRPr="00F4172D">
        <w:rPr>
          <w:noProof/>
          <w:sz w:val="22"/>
          <w:szCs w:val="22"/>
          <w:lang w:val="ru-RU"/>
        </w:rPr>
        <w:t xml:space="preserve">:  </w:t>
      </w:r>
      <w:r w:rsidRPr="001C51C5">
        <w:rPr>
          <w:b/>
          <w:noProof/>
          <w:sz w:val="22"/>
          <w:szCs w:val="22"/>
          <w:lang w:val="ru-RU"/>
        </w:rPr>
        <w:t>Вовлечение людей с ограниченными возможностями на открытый рынок труда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 w:rsidRPr="00312752">
        <w:rPr>
          <w:b/>
          <w:noProof/>
          <w:sz w:val="22"/>
          <w:szCs w:val="22"/>
          <w:lang w:val="ru-RU"/>
        </w:rPr>
        <w:t>Этапы</w:t>
      </w:r>
      <w:r w:rsidRPr="00F4172D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ab/>
        <w:t>1</w:t>
      </w:r>
      <w:r w:rsidRPr="00157D1B">
        <w:rPr>
          <w:noProof/>
          <w:sz w:val="22"/>
          <w:szCs w:val="22"/>
          <w:lang w:val="ru-RU"/>
        </w:rPr>
        <w:t xml:space="preserve">. Франция </w:t>
      </w:r>
      <w:r>
        <w:rPr>
          <w:noProof/>
          <w:sz w:val="22"/>
          <w:szCs w:val="22"/>
          <w:lang w:val="ru-RU"/>
        </w:rPr>
        <w:tab/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>Предположительные</w:t>
      </w:r>
    </w:p>
    <w:p w:rsidR="006E6507" w:rsidRDefault="006E6507" w:rsidP="006E6507">
      <w:pPr>
        <w:pStyle w:val="a6"/>
        <w:shd w:val="clear" w:color="auto" w:fill="FFFFFF" w:themeFill="background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Cs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  <w:t>с</w:t>
      </w:r>
      <w:r w:rsidRPr="00AF36A2">
        <w:rPr>
          <w:b/>
          <w:bCs/>
          <w:sz w:val="22"/>
          <w:szCs w:val="22"/>
          <w:lang w:val="ru-RU" w:eastAsia="en-US"/>
        </w:rPr>
        <w:t>роки проведения</w:t>
      </w:r>
      <w:r>
        <w:rPr>
          <w:b/>
          <w:bCs/>
          <w:sz w:val="22"/>
          <w:szCs w:val="22"/>
          <w:lang w:val="ru-RU" w:eastAsia="en-US"/>
        </w:rPr>
        <w:t xml:space="preserve">: </w:t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>
        <w:rPr>
          <w:rFonts w:eastAsia="Calibri"/>
          <w:bCs/>
          <w:sz w:val="22"/>
          <w:szCs w:val="22"/>
          <w:lang w:val="ru-RU" w:eastAsia="en-US"/>
        </w:rPr>
        <w:t>1 квартал</w:t>
      </w:r>
      <w:r w:rsidRPr="00860AF5">
        <w:rPr>
          <w:rFonts w:eastAsia="Calibri"/>
          <w:bCs/>
          <w:sz w:val="22"/>
          <w:szCs w:val="22"/>
          <w:lang w:val="ru-RU" w:eastAsia="en-US"/>
        </w:rPr>
        <w:t xml:space="preserve"> 201</w:t>
      </w:r>
      <w:r w:rsidRPr="00E14559">
        <w:rPr>
          <w:rFonts w:eastAsia="Calibri"/>
          <w:bCs/>
          <w:sz w:val="22"/>
          <w:szCs w:val="22"/>
          <w:lang w:val="ru-RU" w:eastAsia="en-US"/>
        </w:rPr>
        <w:t>6</w:t>
      </w:r>
      <w:r>
        <w:rPr>
          <w:rFonts w:eastAsia="Calibri"/>
          <w:bCs/>
          <w:sz w:val="22"/>
          <w:szCs w:val="22"/>
          <w:lang w:val="ru-RU" w:eastAsia="en-US"/>
        </w:rPr>
        <w:t xml:space="preserve"> г. </w:t>
      </w:r>
      <w:r w:rsidRPr="008D3B58">
        <w:rPr>
          <w:rFonts w:eastAsia="Calibri"/>
          <w:bCs/>
          <w:sz w:val="22"/>
          <w:szCs w:val="22"/>
          <w:lang w:val="ru-RU" w:eastAsia="en-US"/>
        </w:rPr>
        <w:t>(март)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6"/>
          <w:szCs w:val="6"/>
          <w:lang w:val="ru-RU" w:eastAsia="en-US"/>
        </w:rPr>
      </w:pPr>
    </w:p>
    <w:p w:rsidR="006E6507" w:rsidRPr="00AF36A2" w:rsidRDefault="006E6507" w:rsidP="006E6507">
      <w:pPr>
        <w:shd w:val="clear" w:color="auto" w:fill="FFFFFF" w:themeFill="background1"/>
        <w:spacing w:line="276" w:lineRule="auto"/>
        <w:jc w:val="both"/>
        <w:rPr>
          <w:rFonts w:eastAsia="Calibri"/>
          <w:sz w:val="22"/>
          <w:szCs w:val="22"/>
          <w:lang w:val="ru-RU" w:eastAsia="en-US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>Продолжительность</w:t>
      </w:r>
      <w:r>
        <w:rPr>
          <w:b/>
          <w:bCs/>
          <w:sz w:val="22"/>
          <w:szCs w:val="22"/>
          <w:lang w:val="ru-RU" w:eastAsia="en-US"/>
        </w:rPr>
        <w:t>:</w:t>
      </w:r>
      <w:r>
        <w:rPr>
          <w:rFonts w:eastAsia="Calibri"/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ab/>
      </w:r>
      <w:r>
        <w:rPr>
          <w:sz w:val="22"/>
          <w:szCs w:val="22"/>
          <w:lang w:val="ru-RU" w:eastAsia="en-US"/>
        </w:rPr>
        <w:t>3</w:t>
      </w:r>
      <w:r w:rsidRPr="00AF36A2">
        <w:rPr>
          <w:sz w:val="22"/>
          <w:szCs w:val="22"/>
          <w:lang w:val="ru-RU" w:eastAsia="en-US"/>
        </w:rPr>
        <w:t xml:space="preserve"> </w:t>
      </w:r>
      <w:r>
        <w:rPr>
          <w:rFonts w:eastAsia="Calibri"/>
          <w:sz w:val="22"/>
          <w:szCs w:val="22"/>
          <w:lang w:val="ru-RU" w:eastAsia="en-US"/>
        </w:rPr>
        <w:t>дня (+ 1день приезда и 1день отъезда)</w:t>
      </w:r>
      <w:r w:rsidRPr="00D01518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F53CBD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sz w:val="6"/>
          <w:szCs w:val="6"/>
          <w:lang w:val="ru-RU" w:eastAsia="en-US"/>
        </w:rPr>
      </w:pPr>
    </w:p>
    <w:p w:rsidR="006E6507" w:rsidRPr="0097614F" w:rsidRDefault="006E6507" w:rsidP="006E6507">
      <w:pPr>
        <w:shd w:val="clear" w:color="auto" w:fill="FFFFFF" w:themeFill="background1"/>
        <w:spacing w:line="276" w:lineRule="auto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en-US"/>
        </w:rPr>
        <w:tab/>
      </w:r>
      <w:r>
        <w:rPr>
          <w:b/>
          <w:bCs/>
          <w:sz w:val="22"/>
          <w:szCs w:val="22"/>
          <w:lang w:val="ru-RU" w:eastAsia="en-US"/>
        </w:rPr>
        <w:tab/>
      </w:r>
      <w:r w:rsidRPr="00AF36A2">
        <w:rPr>
          <w:b/>
          <w:bCs/>
          <w:sz w:val="22"/>
          <w:szCs w:val="22"/>
          <w:lang w:val="ru-RU" w:eastAsia="en-US"/>
        </w:rPr>
        <w:t xml:space="preserve">Количество </w:t>
      </w:r>
      <w:r>
        <w:rPr>
          <w:b/>
          <w:bCs/>
          <w:sz w:val="22"/>
          <w:szCs w:val="22"/>
          <w:lang w:val="ru-RU" w:eastAsia="en-US"/>
        </w:rPr>
        <w:t>участников</w:t>
      </w:r>
      <w:r w:rsidRPr="0097614F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</w:r>
      <w:r w:rsidRPr="007408E9">
        <w:rPr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 xml:space="preserve"> экспертов + переводчик</w:t>
      </w:r>
      <w:r w:rsidRPr="00D01518">
        <w:rPr>
          <w:rFonts w:eastAsia="Calibri"/>
          <w:i/>
          <w:color w:val="FF0000"/>
          <w:sz w:val="16"/>
          <w:szCs w:val="16"/>
          <w:lang w:val="ru-RU" w:eastAsia="en-US"/>
        </w:rPr>
        <w:t xml:space="preserve"> </w:t>
      </w:r>
    </w:p>
    <w:p w:rsidR="006E6507" w:rsidRPr="003327DA" w:rsidRDefault="006E6507" w:rsidP="006E6507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outlineLvl w:val="1"/>
        <w:rPr>
          <w:noProof/>
          <w:sz w:val="12"/>
          <w:szCs w:val="12"/>
          <w:lang w:val="ru-RU"/>
        </w:rPr>
      </w:pPr>
    </w:p>
    <w:p w:rsidR="006E6507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157D1B" w:rsidRDefault="006E6507" w:rsidP="006E650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2"/>
          <w:szCs w:val="22"/>
          <w:lang w:val="ru-RU"/>
        </w:rPr>
      </w:pPr>
    </w:p>
    <w:p w:rsidR="006E6507" w:rsidRPr="00D35781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D35781">
        <w:rPr>
          <w:b/>
          <w:bCs/>
          <w:noProof/>
          <w:sz w:val="22"/>
          <w:szCs w:val="22"/>
          <w:lang w:val="ru-RU"/>
        </w:rPr>
        <w:t>Инструменты контроля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отчёты по завершении мероприятий;</w:t>
      </w:r>
    </w:p>
    <w:p w:rsidR="006E6507" w:rsidRPr="00AF36A2" w:rsidRDefault="006E6507" w:rsidP="006E6507">
      <w:pPr>
        <w:shd w:val="clear" w:color="auto" w:fill="FFFFFF" w:themeFill="background1"/>
        <w:tabs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ru-RU"/>
        </w:rPr>
      </w:pPr>
      <w:r w:rsidRPr="00AF36A2">
        <w:rPr>
          <w:bCs/>
          <w:sz w:val="22"/>
          <w:szCs w:val="22"/>
          <w:lang w:val="ru-RU"/>
        </w:rPr>
        <w:t>ежегодный</w:t>
      </w:r>
      <w:r w:rsidRPr="00AF36A2">
        <w:rPr>
          <w:noProof/>
          <w:sz w:val="22"/>
          <w:szCs w:val="22"/>
          <w:lang w:val="ru-RU"/>
        </w:rPr>
        <w:t xml:space="preserve"> отчёт.</w:t>
      </w: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Default="006E6507" w:rsidP="006E6507">
      <w:pPr>
        <w:jc w:val="center"/>
        <w:rPr>
          <w:b/>
          <w:bCs/>
          <w:sz w:val="48"/>
          <w:szCs w:val="48"/>
          <w:lang w:val="ru-RU"/>
        </w:rPr>
      </w:pPr>
    </w:p>
    <w:p w:rsidR="006E6507" w:rsidRPr="0062196A" w:rsidRDefault="006E6507" w:rsidP="006E6507">
      <w:pPr>
        <w:jc w:val="center"/>
        <w:rPr>
          <w:b/>
          <w:sz w:val="48"/>
          <w:szCs w:val="48"/>
          <w:lang w:val="ru-RU"/>
        </w:rPr>
      </w:pPr>
      <w:r w:rsidRPr="00473ED8">
        <w:rPr>
          <w:b/>
          <w:bCs/>
          <w:sz w:val="48"/>
          <w:szCs w:val="48"/>
          <w:lang w:val="ru-RU"/>
        </w:rPr>
        <w:t>4</w:t>
      </w:r>
      <w:r w:rsidRPr="0062196A">
        <w:rPr>
          <w:b/>
          <w:bCs/>
          <w:sz w:val="48"/>
          <w:szCs w:val="48"/>
          <w:lang w:val="ru-RU"/>
        </w:rPr>
        <w:t>-ОБЩИЕ ПОЛОЖЕНИЯ</w:t>
      </w:r>
    </w:p>
    <w:p w:rsidR="006E6507" w:rsidRPr="0062196A" w:rsidRDefault="006E6507" w:rsidP="006E6507">
      <w:pPr>
        <w:jc w:val="center"/>
        <w:rPr>
          <w:b/>
          <w:sz w:val="28"/>
          <w:szCs w:val="28"/>
          <w:lang w:val="ru-RU"/>
        </w:rPr>
      </w:pPr>
      <w:r w:rsidRPr="0062196A">
        <w:rPr>
          <w:b/>
          <w:sz w:val="28"/>
          <w:szCs w:val="28"/>
          <w:lang w:val="ru-RU"/>
        </w:rPr>
        <w:t>--------------------------------------------------</w:t>
      </w:r>
    </w:p>
    <w:p w:rsidR="006E6507" w:rsidRPr="0062196A" w:rsidRDefault="006E6507" w:rsidP="006E6507">
      <w:pPr>
        <w:jc w:val="center"/>
        <w:rPr>
          <w:b/>
          <w:sz w:val="28"/>
          <w:szCs w:val="28"/>
          <w:lang w:val="ru-RU"/>
        </w:rPr>
      </w:pPr>
      <w:r w:rsidRPr="0062196A">
        <w:rPr>
          <w:b/>
          <w:sz w:val="28"/>
          <w:szCs w:val="28"/>
          <w:lang w:val="ru-RU"/>
        </w:rPr>
        <w:t>Концепция и мониторинг программы</w:t>
      </w:r>
    </w:p>
    <w:p w:rsidR="006E6507" w:rsidRPr="0062196A" w:rsidRDefault="006E6507" w:rsidP="006E6507">
      <w:pPr>
        <w:jc w:val="center"/>
        <w:rPr>
          <w:lang w:val="ru-RU"/>
        </w:rPr>
      </w:pPr>
    </w:p>
    <w:p w:rsidR="006E6507" w:rsidRPr="0062196A" w:rsidRDefault="006E6507" w:rsidP="006E6507">
      <w:pPr>
        <w:keepNext/>
        <w:numPr>
          <w:ilvl w:val="0"/>
          <w:numId w:val="3"/>
        </w:numPr>
        <w:jc w:val="both"/>
        <w:outlineLvl w:val="0"/>
        <w:rPr>
          <w:b/>
          <w:bCs/>
          <w:sz w:val="22"/>
          <w:lang w:val="ru-RU"/>
        </w:rPr>
      </w:pPr>
      <w:r w:rsidRPr="0062196A">
        <w:rPr>
          <w:b/>
          <w:bCs/>
          <w:sz w:val="22"/>
          <w:lang w:val="ru-RU"/>
        </w:rPr>
        <w:t>Глобальная стратегия:</w:t>
      </w:r>
      <w:r>
        <w:rPr>
          <w:b/>
          <w:bCs/>
          <w:sz w:val="22"/>
          <w:lang w:val="ru-RU"/>
        </w:rPr>
        <w:t xml:space="preserve"> направления действий и проекты</w:t>
      </w:r>
    </w:p>
    <w:p w:rsidR="006E6507" w:rsidRPr="0062196A" w:rsidRDefault="006E6507" w:rsidP="006E6507">
      <w:pPr>
        <w:jc w:val="both"/>
        <w:rPr>
          <w:b/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Нас</w:t>
      </w:r>
      <w:r>
        <w:rPr>
          <w:sz w:val="22"/>
          <w:szCs w:val="22"/>
          <w:lang w:val="ru-RU"/>
        </w:rPr>
        <w:t xml:space="preserve">тоящая программа состоит из </w:t>
      </w:r>
      <w:r w:rsidRPr="00E96106">
        <w:rPr>
          <w:sz w:val="22"/>
          <w:szCs w:val="22"/>
          <w:lang w:val="ru-RU"/>
        </w:rPr>
        <w:t xml:space="preserve">двух </w:t>
      </w:r>
      <w:r w:rsidRPr="0062196A">
        <w:rPr>
          <w:sz w:val="22"/>
          <w:szCs w:val="22"/>
          <w:lang w:val="ru-RU"/>
        </w:rPr>
        <w:t xml:space="preserve">разделов и содержит </w:t>
      </w:r>
      <w:r w:rsidRPr="00E96106">
        <w:rPr>
          <w:sz w:val="22"/>
          <w:szCs w:val="22"/>
          <w:lang w:val="ru-RU"/>
        </w:rPr>
        <w:t>три</w:t>
      </w:r>
      <w:r w:rsidRPr="00216063">
        <w:rPr>
          <w:color w:val="FF0000"/>
          <w:sz w:val="22"/>
          <w:szCs w:val="22"/>
          <w:lang w:val="ru-RU"/>
        </w:rPr>
        <w:t xml:space="preserve"> </w:t>
      </w:r>
      <w:r w:rsidRPr="0062196A">
        <w:rPr>
          <w:sz w:val="22"/>
          <w:szCs w:val="22"/>
          <w:lang w:val="ru-RU"/>
        </w:rPr>
        <w:t xml:space="preserve">стратегических направления действий. На их основе деятельность участников Программы по выполнению проектов структурируется таким образом, чтобы обеспечить совершенствование механизмов работы в объёме, предусмотренном французскими и российскими партнёрами.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Как во Франции, так и в России в этих проектах задействованы различные участники из государственной сферы и частного сектора. Использование данной стратегии доказывает, что подобные партнёрства позволяют в значительной мере способствовать развитию национальных механизмов.</w:t>
      </w:r>
    </w:p>
    <w:p w:rsidR="006E6507" w:rsidRPr="0062196A" w:rsidRDefault="006E6507" w:rsidP="006E6507">
      <w:pPr>
        <w:jc w:val="both"/>
        <w:rPr>
          <w:sz w:val="22"/>
          <w:szCs w:val="22"/>
          <w:u w:val="single"/>
          <w:lang w:val="ru-RU"/>
        </w:rPr>
      </w:pPr>
    </w:p>
    <w:p w:rsidR="006E6507" w:rsidRPr="0062196A" w:rsidRDefault="006E6507" w:rsidP="006E6507">
      <w:pPr>
        <w:keepNext/>
        <w:numPr>
          <w:ilvl w:val="0"/>
          <w:numId w:val="3"/>
        </w:numPr>
        <w:jc w:val="both"/>
        <w:outlineLvl w:val="0"/>
        <w:rPr>
          <w:b/>
          <w:bCs/>
          <w:sz w:val="22"/>
          <w:lang w:val="ru-RU"/>
        </w:rPr>
      </w:pPr>
      <w:r w:rsidRPr="0062196A">
        <w:rPr>
          <w:b/>
          <w:bCs/>
          <w:sz w:val="22"/>
          <w:lang w:val="ru-RU"/>
        </w:rPr>
        <w:t>Порядок работы: двусторонние мероприятия</w:t>
      </w:r>
    </w:p>
    <w:p w:rsidR="006E6507" w:rsidRPr="0062196A" w:rsidRDefault="006E6507" w:rsidP="006E6507">
      <w:pPr>
        <w:jc w:val="both"/>
        <w:rPr>
          <w:b/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Работа по стратегическим направлениям действий осуществляется посредством реализации двусторонних мероприятий для выполнения поставленных задач и достижения ожидаемых результатов.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Мероприятия организуются в рамках направлений деятельности ЖИП-Интернасиональ по содействию развитию </w:t>
      </w:r>
      <w:r w:rsidRPr="00E96106">
        <w:rPr>
          <w:sz w:val="22"/>
          <w:szCs w:val="22"/>
          <w:lang w:val="ru-RU"/>
        </w:rPr>
        <w:t>в области труда, занятости и социальной защиты</w:t>
      </w:r>
      <w:r w:rsidRPr="0062196A">
        <w:rPr>
          <w:sz w:val="22"/>
          <w:szCs w:val="22"/>
          <w:lang w:val="ru-RU"/>
        </w:rPr>
        <w:t xml:space="preserve">: 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1. институциональная поддержка государственным ведомствам и заинтересованным партнёрам</w:t>
      </w:r>
      <w:r>
        <w:rPr>
          <w:sz w:val="22"/>
          <w:szCs w:val="22"/>
          <w:lang w:val="ru-RU"/>
        </w:rPr>
        <w:t xml:space="preserve"> в разработке государственных мер</w:t>
      </w:r>
      <w:r w:rsidRPr="0062196A">
        <w:rPr>
          <w:sz w:val="22"/>
          <w:szCs w:val="22"/>
          <w:lang w:val="ru-RU"/>
        </w:rPr>
        <w:t>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2</w:t>
      </w:r>
      <w:r w:rsidRPr="0062196A">
        <w:rPr>
          <w:color w:val="0000FF"/>
          <w:sz w:val="22"/>
          <w:szCs w:val="22"/>
          <w:lang w:val="ru-RU"/>
        </w:rPr>
        <w:t xml:space="preserve">. </w:t>
      </w:r>
      <w:r w:rsidRPr="00E96106">
        <w:rPr>
          <w:sz w:val="22"/>
          <w:szCs w:val="22"/>
          <w:lang w:val="ru-RU"/>
        </w:rPr>
        <w:t>техника профессионального развития</w:t>
      </w:r>
      <w:r w:rsidRPr="0062196A">
        <w:rPr>
          <w:sz w:val="22"/>
          <w:szCs w:val="22"/>
          <w:lang w:val="ru-RU"/>
        </w:rPr>
        <w:t xml:space="preserve"> посредством передачи опыта и оказания поддержки инициаторам и участникам процесса</w:t>
      </w:r>
      <w:r>
        <w:rPr>
          <w:sz w:val="22"/>
          <w:szCs w:val="22"/>
          <w:lang w:val="ru-RU"/>
        </w:rPr>
        <w:t xml:space="preserve"> перемен</w:t>
      </w:r>
      <w:r w:rsidRPr="0062196A">
        <w:rPr>
          <w:sz w:val="22"/>
          <w:szCs w:val="22"/>
          <w:lang w:val="ru-RU"/>
        </w:rPr>
        <w:t xml:space="preserve">; 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</w:rPr>
      </w:pPr>
      <w:r w:rsidRPr="0062196A">
        <w:rPr>
          <w:sz w:val="22"/>
          <w:szCs w:val="22"/>
        </w:rPr>
        <w:t xml:space="preserve">3. </w:t>
      </w:r>
      <w:r w:rsidRPr="0062196A">
        <w:rPr>
          <w:sz w:val="22"/>
          <w:szCs w:val="22"/>
          <w:lang w:val="ru-RU"/>
        </w:rPr>
        <w:t>повышение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компетенции</w:t>
      </w:r>
      <w:r w:rsidRPr="0062196A">
        <w:rPr>
          <w:sz w:val="22"/>
          <w:szCs w:val="22"/>
        </w:rPr>
        <w:t>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62196A">
        <w:rPr>
          <w:sz w:val="22"/>
          <w:szCs w:val="22"/>
        </w:rPr>
        <w:t xml:space="preserve">4. </w:t>
      </w:r>
      <w:r w:rsidRPr="0062196A">
        <w:rPr>
          <w:sz w:val="22"/>
          <w:szCs w:val="22"/>
          <w:lang w:val="ru-RU"/>
        </w:rPr>
        <w:t>совершенствование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методов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работы</w:t>
      </w:r>
      <w:r w:rsidRPr="0062196A">
        <w:rPr>
          <w:sz w:val="22"/>
          <w:szCs w:val="22"/>
        </w:rPr>
        <w:t>.</w:t>
      </w:r>
    </w:p>
    <w:p w:rsidR="006E6507" w:rsidRPr="0062196A" w:rsidRDefault="006E6507" w:rsidP="006E6507">
      <w:pPr>
        <w:jc w:val="both"/>
        <w:rPr>
          <w:sz w:val="22"/>
          <w:szCs w:val="22"/>
        </w:rPr>
      </w:pPr>
    </w:p>
    <w:p w:rsidR="006E6507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Описание каждого мероприятия представлено в схематичной форме с указанием цели и условия осуществления мероприятия.</w:t>
      </w:r>
    </w:p>
    <w:p w:rsidR="006E6507" w:rsidRPr="0062196A" w:rsidRDefault="006E6507" w:rsidP="006E6507">
      <w:pPr>
        <w:rPr>
          <w:lang w:val="ru-RU"/>
        </w:rPr>
      </w:pPr>
    </w:p>
    <w:p w:rsidR="006E6507" w:rsidRPr="0062196A" w:rsidRDefault="006E6507" w:rsidP="006E6507">
      <w:pPr>
        <w:keepNext/>
        <w:numPr>
          <w:ilvl w:val="0"/>
          <w:numId w:val="3"/>
        </w:numPr>
        <w:jc w:val="both"/>
        <w:outlineLvl w:val="0"/>
        <w:rPr>
          <w:b/>
          <w:bCs/>
          <w:sz w:val="22"/>
          <w:lang w:val="ru-RU"/>
        </w:rPr>
      </w:pPr>
      <w:r w:rsidRPr="0062196A">
        <w:rPr>
          <w:b/>
          <w:bCs/>
          <w:sz w:val="22"/>
          <w:lang w:val="ru-RU"/>
        </w:rPr>
        <w:t xml:space="preserve">Постоянный контроль и совместное управление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Для каждого проекта и мероприятия от обеих сторон указываются должностные лица, ответственные за качество проведения работы, преследуемые цели, ожидаемые результаты и показатели эффективности действий, взаимные обязательства сторон и предварительный график выполнения. </w:t>
      </w:r>
    </w:p>
    <w:p w:rsidR="006E6507" w:rsidRPr="00527B6C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Мониторинг реализации программы обеспечивается на основе специальной системы показателей</w:t>
      </w:r>
      <w:r w:rsidRPr="0062196A">
        <w:rPr>
          <w:color w:val="0000FF"/>
          <w:sz w:val="22"/>
          <w:szCs w:val="22"/>
          <w:lang w:val="ru-RU"/>
        </w:rPr>
        <w:t xml:space="preserve">, </w:t>
      </w:r>
      <w:r w:rsidRPr="0062196A">
        <w:rPr>
          <w:sz w:val="22"/>
          <w:szCs w:val="22"/>
          <w:lang w:val="ru-RU"/>
        </w:rPr>
        <w:t xml:space="preserve">общей для обеих сторон. </w:t>
      </w:r>
    </w:p>
    <w:p w:rsidR="006E6507" w:rsidRPr="0062196A" w:rsidRDefault="006E6507" w:rsidP="006E6507">
      <w:pPr>
        <w:jc w:val="both"/>
        <w:rPr>
          <w:b/>
          <w:bCs/>
          <w:i/>
          <w:iCs/>
          <w:color w:val="0000FF"/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По каждому мероприятию составляется схематичный отчёт. По мероприятиям в России отчёт составляется французскими экспертами при содействии российского руководителя проекта. По мероприятиям во Франции отчёт составляется французским руководителем проекта при содействии российского руководителя проекта.</w:t>
      </w:r>
      <w:r w:rsidRPr="0062196A">
        <w:rPr>
          <w:color w:val="0000FF"/>
          <w:sz w:val="22"/>
          <w:szCs w:val="22"/>
          <w:lang w:val="ru-RU"/>
        </w:rPr>
        <w:t xml:space="preserve"> </w:t>
      </w:r>
    </w:p>
    <w:p w:rsidR="006E6507" w:rsidRPr="0062196A" w:rsidRDefault="006E6507" w:rsidP="006E6507">
      <w:pPr>
        <w:jc w:val="both"/>
        <w:rPr>
          <w:b/>
          <w:bCs/>
          <w:i/>
          <w:iCs/>
          <w:sz w:val="22"/>
          <w:szCs w:val="22"/>
          <w:lang w:val="ru-RU"/>
        </w:rPr>
      </w:pPr>
    </w:p>
    <w:p w:rsidR="006E6507" w:rsidRPr="0062196A" w:rsidRDefault="006E6507" w:rsidP="006E6507">
      <w:pPr>
        <w:keepNext/>
        <w:numPr>
          <w:ilvl w:val="0"/>
          <w:numId w:val="3"/>
        </w:numPr>
        <w:jc w:val="both"/>
        <w:outlineLvl w:val="0"/>
        <w:rPr>
          <w:b/>
          <w:bCs/>
          <w:sz w:val="22"/>
        </w:rPr>
      </w:pPr>
      <w:r w:rsidRPr="0062196A">
        <w:rPr>
          <w:b/>
          <w:bCs/>
          <w:sz w:val="22"/>
          <w:lang w:val="ru-RU"/>
        </w:rPr>
        <w:t>Обмен информацией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В рамках сотрудничества в области труда и занятости у российской или французской стороны может возникнуть необходимость получения определённой информации и документов без командирования экспертов. </w:t>
      </w:r>
    </w:p>
    <w:p w:rsidR="006E6507" w:rsidRPr="0062196A" w:rsidRDefault="006E6507" w:rsidP="006E6507">
      <w:pPr>
        <w:rPr>
          <w:lang w:val="ru-RU"/>
        </w:rPr>
      </w:pPr>
      <w:r w:rsidRPr="0062196A">
        <w:rPr>
          <w:sz w:val="22"/>
          <w:szCs w:val="22"/>
          <w:lang w:val="ru-RU"/>
        </w:rPr>
        <w:t xml:space="preserve">В этом случае сторона, желающая получить информацию или документы, должна обратиться к Советнику по социальным делам Посольства Франции в Москве и сформулировать свой запрос. В случае если Советник не располагает требующейся информацией, запрос доводится до внимания ЖИП-Интернасиональ или российской стороны. </w:t>
      </w:r>
    </w:p>
    <w:p w:rsidR="006E6507" w:rsidRPr="0062196A" w:rsidRDefault="006E6507" w:rsidP="006E6507">
      <w:pPr>
        <w:rPr>
          <w:lang w:val="ru-RU"/>
        </w:rPr>
      </w:pPr>
    </w:p>
    <w:p w:rsidR="006E6507" w:rsidRPr="0062196A" w:rsidRDefault="006E6507" w:rsidP="006E6507">
      <w:pPr>
        <w:keepNext/>
        <w:numPr>
          <w:ilvl w:val="0"/>
          <w:numId w:val="3"/>
        </w:numPr>
        <w:jc w:val="both"/>
        <w:outlineLvl w:val="0"/>
        <w:rPr>
          <w:b/>
          <w:bCs/>
          <w:sz w:val="22"/>
        </w:rPr>
      </w:pPr>
      <w:r w:rsidRPr="0062196A">
        <w:rPr>
          <w:b/>
          <w:bCs/>
          <w:sz w:val="22"/>
          <w:lang w:val="ru-RU"/>
        </w:rPr>
        <w:t>Осуществление</w:t>
      </w:r>
      <w:r w:rsidRPr="0062196A">
        <w:rPr>
          <w:b/>
          <w:bCs/>
          <w:sz w:val="22"/>
        </w:rPr>
        <w:t xml:space="preserve"> </w:t>
      </w:r>
      <w:r w:rsidRPr="0062196A">
        <w:rPr>
          <w:b/>
          <w:bCs/>
          <w:sz w:val="22"/>
          <w:lang w:val="ru-RU"/>
        </w:rPr>
        <w:t>мероприятий</w:t>
      </w:r>
    </w:p>
    <w:p w:rsidR="006E6507" w:rsidRPr="0062196A" w:rsidRDefault="006E6507" w:rsidP="006E6507">
      <w:pPr>
        <w:rPr>
          <w:bCs/>
          <w:sz w:val="22"/>
          <w:szCs w:val="22"/>
        </w:rPr>
      </w:pPr>
    </w:p>
    <w:p w:rsidR="006E6507" w:rsidRPr="00473ED8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Для всех мероприятий, запланированных в Программе, действуют следующие общие условия: </w:t>
      </w:r>
    </w:p>
    <w:p w:rsidR="006E6507" w:rsidRPr="00473ED8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b/>
          <w:bCs/>
          <w:sz w:val="22"/>
          <w:szCs w:val="22"/>
          <w:lang w:val="ru-RU"/>
        </w:rPr>
      </w:pPr>
      <w:r w:rsidRPr="00530820">
        <w:rPr>
          <w:b/>
          <w:sz w:val="22"/>
          <w:szCs w:val="22"/>
          <w:u w:val="single"/>
          <w:lang w:val="ru-RU"/>
        </w:rPr>
        <w:t>Положение 1</w:t>
      </w:r>
      <w:r w:rsidRPr="00530820">
        <w:rPr>
          <w:b/>
          <w:bCs/>
          <w:sz w:val="22"/>
          <w:szCs w:val="22"/>
          <w:u w:val="single"/>
          <w:lang w:val="ru-RU"/>
        </w:rPr>
        <w:t>: Осуществление мероприятий в России</w:t>
      </w:r>
      <w:r w:rsidRPr="0062196A">
        <w:rPr>
          <w:b/>
          <w:bCs/>
          <w:sz w:val="22"/>
          <w:szCs w:val="22"/>
          <w:lang w:val="ru-RU"/>
        </w:rPr>
        <w:t>.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b/>
          <w:bCs/>
          <w:sz w:val="22"/>
          <w:szCs w:val="22"/>
          <w:lang w:val="ru-RU"/>
        </w:rPr>
        <w:t>ЖИП-Интернасиональ обязуется:</w:t>
      </w:r>
    </w:p>
    <w:p w:rsidR="006E6507" w:rsidRPr="0062196A" w:rsidRDefault="006E6507" w:rsidP="006E6507">
      <w:pPr>
        <w:numPr>
          <w:ilvl w:val="0"/>
          <w:numId w:val="4"/>
        </w:numPr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Оплатить транспортные расходы французских экспертов для осуществления командировки в Россию, в том числе перелёт;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выделить суточные французским экспертам для оплаты проживания, питания и транспортных расходов;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забронировать гостиничные номера в России при содействии Советника Посла Франции и/или </w:t>
      </w:r>
      <w:r>
        <w:rPr>
          <w:sz w:val="22"/>
          <w:szCs w:val="22"/>
          <w:lang w:val="ru-RU"/>
        </w:rPr>
        <w:t xml:space="preserve">Минтруда России и/или </w:t>
      </w:r>
      <w:r w:rsidRPr="0062196A">
        <w:rPr>
          <w:sz w:val="22"/>
          <w:szCs w:val="22"/>
          <w:lang w:val="ru-RU"/>
        </w:rPr>
        <w:t>Федеральной службы по труду и занятости.</w:t>
      </w:r>
    </w:p>
    <w:p w:rsidR="006E6507" w:rsidRPr="0062196A" w:rsidRDefault="006E6507" w:rsidP="006E6507">
      <w:pPr>
        <w:ind w:left="360"/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Министерство труда и социальной защиты Российской Федерации или </w:t>
      </w:r>
      <w:r w:rsidRPr="0062196A">
        <w:rPr>
          <w:b/>
          <w:bCs/>
          <w:sz w:val="22"/>
          <w:szCs w:val="22"/>
          <w:lang w:val="ru-RU"/>
        </w:rPr>
        <w:t>Федеральная служба по труду и занятости</w:t>
      </w:r>
      <w:r>
        <w:rPr>
          <w:b/>
          <w:bCs/>
          <w:sz w:val="22"/>
          <w:szCs w:val="22"/>
          <w:lang w:val="ru-RU"/>
        </w:rPr>
        <w:t xml:space="preserve"> в зависимости от того, кто определен ответственным за проект,</w:t>
      </w:r>
      <w:r w:rsidRPr="0062196A">
        <w:rPr>
          <w:b/>
          <w:bCs/>
          <w:sz w:val="22"/>
          <w:szCs w:val="22"/>
          <w:lang w:val="ru-RU"/>
        </w:rPr>
        <w:t xml:space="preserve"> обязуется: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</w:rPr>
      </w:pPr>
      <w:r w:rsidRPr="0062196A">
        <w:rPr>
          <w:sz w:val="22"/>
          <w:szCs w:val="22"/>
          <w:lang w:val="ru-RU"/>
        </w:rPr>
        <w:t>разработать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программу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визита</w:t>
      </w:r>
      <w:r w:rsidRPr="0062196A">
        <w:rPr>
          <w:sz w:val="22"/>
          <w:szCs w:val="22"/>
        </w:rPr>
        <w:t>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обеспечить перемещения французских экспертов, необходимые для реализации программы;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</w:rPr>
      </w:pPr>
      <w:r w:rsidRPr="0062196A">
        <w:rPr>
          <w:sz w:val="22"/>
          <w:szCs w:val="22"/>
          <w:lang w:val="ru-RU"/>
        </w:rPr>
        <w:t>обеспечить качественный перевод</w:t>
      </w:r>
      <w:r w:rsidRPr="0062196A">
        <w:rPr>
          <w:sz w:val="22"/>
          <w:szCs w:val="22"/>
        </w:rPr>
        <w:t>.</w:t>
      </w:r>
    </w:p>
    <w:p w:rsidR="006E6507" w:rsidRPr="0062196A" w:rsidRDefault="006E6507" w:rsidP="006E6507">
      <w:pPr>
        <w:jc w:val="both"/>
        <w:rPr>
          <w:sz w:val="22"/>
          <w:szCs w:val="22"/>
        </w:rPr>
      </w:pPr>
    </w:p>
    <w:p w:rsidR="006E6507" w:rsidRPr="0062196A" w:rsidRDefault="006E6507" w:rsidP="006E6507">
      <w:pPr>
        <w:jc w:val="both"/>
        <w:rPr>
          <w:b/>
          <w:sz w:val="22"/>
          <w:szCs w:val="22"/>
          <w:lang w:val="ru-RU"/>
        </w:rPr>
      </w:pPr>
      <w:r w:rsidRPr="00530820">
        <w:rPr>
          <w:b/>
          <w:sz w:val="22"/>
          <w:szCs w:val="22"/>
          <w:u w:val="single"/>
          <w:lang w:val="ru-RU"/>
        </w:rPr>
        <w:t>Положение 2: Осуществление мероприятий во Франции</w:t>
      </w:r>
      <w:r w:rsidRPr="0062196A">
        <w:rPr>
          <w:b/>
          <w:sz w:val="22"/>
          <w:szCs w:val="22"/>
          <w:lang w:val="ru-RU"/>
        </w:rPr>
        <w:t>.</w:t>
      </w:r>
    </w:p>
    <w:p w:rsidR="006E6507" w:rsidRPr="0062196A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Министерство труда и социальной защиты Российской Федерации или </w:t>
      </w:r>
      <w:r w:rsidRPr="0062196A">
        <w:rPr>
          <w:b/>
          <w:bCs/>
          <w:sz w:val="22"/>
          <w:szCs w:val="22"/>
          <w:lang w:val="ru-RU"/>
        </w:rPr>
        <w:t>Федеральная служба по труду и занятости</w:t>
      </w:r>
      <w:r>
        <w:rPr>
          <w:b/>
          <w:bCs/>
          <w:sz w:val="22"/>
          <w:szCs w:val="22"/>
          <w:lang w:val="ru-RU"/>
        </w:rPr>
        <w:t xml:space="preserve"> в зависимости от того, кто определен ответственным за проект,</w:t>
      </w:r>
      <w:r w:rsidRPr="0062196A">
        <w:rPr>
          <w:b/>
          <w:bCs/>
          <w:sz w:val="22"/>
          <w:szCs w:val="22"/>
          <w:lang w:val="ru-RU"/>
        </w:rPr>
        <w:t xml:space="preserve"> обязуется: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Оплатить транспортные расходы российских экспертов для осуществления командировки во Францию, в том числе перелёт;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Забронировать (с учетом существующих нормативов на оплату проживания во Франции государственных служащих, установленных Минфин</w:t>
      </w:r>
      <w:r>
        <w:rPr>
          <w:sz w:val="22"/>
          <w:szCs w:val="22"/>
          <w:lang w:val="ru-RU"/>
        </w:rPr>
        <w:t xml:space="preserve">ом </w:t>
      </w:r>
      <w:r w:rsidRPr="0062196A">
        <w:rPr>
          <w:sz w:val="22"/>
          <w:szCs w:val="22"/>
          <w:lang w:val="ru-RU"/>
        </w:rPr>
        <w:t>Р</w:t>
      </w:r>
      <w:r>
        <w:rPr>
          <w:sz w:val="22"/>
          <w:szCs w:val="22"/>
          <w:lang w:val="ru-RU"/>
        </w:rPr>
        <w:t>оссии</w:t>
      </w:r>
      <w:r w:rsidRPr="0062196A">
        <w:rPr>
          <w:sz w:val="22"/>
          <w:szCs w:val="22"/>
          <w:lang w:val="ru-RU"/>
        </w:rPr>
        <w:t>)  и оплатить гостиничные номера во Франции</w:t>
      </w:r>
      <w:r>
        <w:rPr>
          <w:sz w:val="22"/>
          <w:szCs w:val="22"/>
          <w:lang w:val="ru-RU"/>
        </w:rPr>
        <w:t>, при необходимости</w:t>
      </w:r>
      <w:r w:rsidRPr="0062196A">
        <w:rPr>
          <w:sz w:val="22"/>
          <w:szCs w:val="22"/>
          <w:lang w:val="ru-RU"/>
        </w:rPr>
        <w:t xml:space="preserve"> пр</w:t>
      </w:r>
      <w:r>
        <w:rPr>
          <w:sz w:val="22"/>
          <w:szCs w:val="22"/>
          <w:lang w:val="ru-RU"/>
        </w:rPr>
        <w:t>и содействии ЖИП-Интернасиональ;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b/>
          <w:bCs/>
          <w:color w:val="0000FF"/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обеспечить качественный перевод.</w:t>
      </w:r>
    </w:p>
    <w:p w:rsidR="006E6507" w:rsidRPr="0062196A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b/>
          <w:bCs/>
          <w:sz w:val="22"/>
          <w:szCs w:val="22"/>
          <w:lang w:val="ru-RU"/>
        </w:rPr>
        <w:t>ЖИП-Интернасиональ обязуется: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</w:rPr>
      </w:pPr>
      <w:r w:rsidRPr="0062196A">
        <w:rPr>
          <w:sz w:val="22"/>
          <w:szCs w:val="22"/>
          <w:lang w:val="ru-RU"/>
        </w:rPr>
        <w:t>разработать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программу</w:t>
      </w:r>
      <w:r w:rsidRPr="0062196A">
        <w:rPr>
          <w:sz w:val="22"/>
          <w:szCs w:val="22"/>
        </w:rPr>
        <w:t xml:space="preserve"> </w:t>
      </w:r>
      <w:r w:rsidRPr="0062196A">
        <w:rPr>
          <w:sz w:val="22"/>
          <w:szCs w:val="22"/>
          <w:lang w:val="ru-RU"/>
        </w:rPr>
        <w:t>визита</w:t>
      </w:r>
      <w:r w:rsidRPr="0062196A">
        <w:rPr>
          <w:sz w:val="22"/>
          <w:szCs w:val="22"/>
        </w:rPr>
        <w:t>;</w:t>
      </w:r>
    </w:p>
    <w:p w:rsidR="006E6507" w:rsidRPr="0062196A" w:rsidRDefault="006E6507" w:rsidP="006E6507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>обеспечить перемещения российских экспертов, необх</w:t>
      </w:r>
      <w:r>
        <w:rPr>
          <w:sz w:val="22"/>
          <w:szCs w:val="22"/>
          <w:lang w:val="ru-RU"/>
        </w:rPr>
        <w:t>одимые для реализации программы.</w:t>
      </w:r>
    </w:p>
    <w:p w:rsidR="006E6507" w:rsidRPr="0062196A" w:rsidRDefault="006E6507" w:rsidP="006E6507">
      <w:pPr>
        <w:jc w:val="both"/>
        <w:rPr>
          <w:b/>
          <w:bCs/>
          <w:color w:val="0000FF"/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lang w:val="ru-RU"/>
        </w:rPr>
      </w:pPr>
      <w:r w:rsidRPr="00527B6C">
        <w:rPr>
          <w:lang w:val="ru-RU"/>
        </w:rPr>
        <w:br w:type="page"/>
      </w:r>
      <w:r w:rsidRPr="0062196A">
        <w:rPr>
          <w:b/>
          <w:sz w:val="28"/>
          <w:szCs w:val="28"/>
          <w:lang w:val="ru-RU"/>
        </w:rPr>
        <w:t>Мероприятия по подготовке и оценке программы</w:t>
      </w:r>
    </w:p>
    <w:p w:rsidR="006E6507" w:rsidRPr="0062196A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62196A" w:rsidRDefault="006E6507" w:rsidP="006E6507">
      <w:pPr>
        <w:numPr>
          <w:ilvl w:val="0"/>
          <w:numId w:val="5"/>
        </w:numPr>
        <w:jc w:val="both"/>
        <w:rPr>
          <w:b/>
          <w:sz w:val="22"/>
          <w:szCs w:val="22"/>
          <w:lang w:val="ru-RU"/>
        </w:rPr>
      </w:pPr>
      <w:r w:rsidRPr="0062196A">
        <w:rPr>
          <w:b/>
          <w:sz w:val="22"/>
          <w:szCs w:val="22"/>
          <w:lang w:val="ru-RU"/>
        </w:rPr>
        <w:t xml:space="preserve">Подготовка и подписание Программы сотрудничества на </w:t>
      </w:r>
      <w:r>
        <w:rPr>
          <w:b/>
          <w:sz w:val="22"/>
          <w:szCs w:val="22"/>
          <w:lang w:val="ru-RU"/>
        </w:rPr>
        <w:t>2015-2017 годы</w:t>
      </w:r>
      <w:r w:rsidRPr="0062196A">
        <w:rPr>
          <w:b/>
          <w:sz w:val="22"/>
          <w:szCs w:val="22"/>
          <w:lang w:val="ru-RU"/>
        </w:rPr>
        <w:t>.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Мероприятие 1: </w:t>
      </w:r>
      <w:r w:rsidRPr="0062196A">
        <w:rPr>
          <w:sz w:val="22"/>
          <w:szCs w:val="22"/>
        </w:rPr>
        <w:t>RUS</w:t>
      </w:r>
      <w:r w:rsidRPr="0062196A">
        <w:rPr>
          <w:sz w:val="22"/>
          <w:szCs w:val="22"/>
          <w:lang w:val="ru-RU"/>
        </w:rPr>
        <w:t xml:space="preserve"> 0.0.0.0.1 – Подписание </w:t>
      </w:r>
      <w:r>
        <w:rPr>
          <w:sz w:val="22"/>
          <w:szCs w:val="22"/>
          <w:lang w:val="ru-RU"/>
        </w:rPr>
        <w:t>Программы сотрудничества на 2015-2017</w:t>
      </w:r>
      <w:r w:rsidRPr="0062196A">
        <w:rPr>
          <w:sz w:val="22"/>
          <w:szCs w:val="22"/>
          <w:lang w:val="ru-RU"/>
        </w:rPr>
        <w:t xml:space="preserve"> год</w:t>
      </w:r>
      <w:r>
        <w:rPr>
          <w:sz w:val="22"/>
          <w:szCs w:val="22"/>
          <w:lang w:val="ru-RU"/>
        </w:rPr>
        <w:t>ы</w:t>
      </w:r>
      <w:r w:rsidRPr="00F60C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декабре 2014 года.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62196A">
        <w:rPr>
          <w:b/>
          <w:sz w:val="22"/>
          <w:szCs w:val="22"/>
          <w:lang w:val="ru-RU"/>
        </w:rPr>
        <w:t>Мониторинг и оценка Программы</w:t>
      </w:r>
    </w:p>
    <w:p w:rsidR="006E6507" w:rsidRPr="0062196A" w:rsidRDefault="006E6507" w:rsidP="006E6507">
      <w:pPr>
        <w:jc w:val="both"/>
        <w:rPr>
          <w:sz w:val="22"/>
          <w:szCs w:val="22"/>
        </w:rPr>
      </w:pPr>
    </w:p>
    <w:p w:rsidR="006E6507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sz w:val="22"/>
          <w:szCs w:val="22"/>
          <w:lang w:val="ru-RU"/>
        </w:rPr>
        <w:t xml:space="preserve">Мероприятие 1: </w:t>
      </w:r>
      <w:r w:rsidRPr="0062196A">
        <w:rPr>
          <w:sz w:val="22"/>
          <w:szCs w:val="22"/>
        </w:rPr>
        <w:t>RUS</w:t>
      </w:r>
      <w:r>
        <w:rPr>
          <w:sz w:val="22"/>
          <w:szCs w:val="22"/>
          <w:lang w:val="ru-RU"/>
        </w:rPr>
        <w:t xml:space="preserve"> </w:t>
      </w:r>
      <w:r w:rsidRPr="005A6A48">
        <w:rPr>
          <w:sz w:val="22"/>
          <w:szCs w:val="22"/>
          <w:lang w:val="ru-RU"/>
        </w:rPr>
        <w:t>4.0.0.0.1</w:t>
      </w:r>
      <w:r w:rsidRPr="0062196A">
        <w:rPr>
          <w:sz w:val="22"/>
          <w:szCs w:val="22"/>
          <w:lang w:val="ru-RU"/>
        </w:rPr>
        <w:t xml:space="preserve"> – Подведение и</w:t>
      </w:r>
      <w:r>
        <w:rPr>
          <w:sz w:val="22"/>
          <w:szCs w:val="22"/>
          <w:lang w:val="ru-RU"/>
        </w:rPr>
        <w:t xml:space="preserve">тогов по выполнению Программы в 2015-16 годах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России</w:t>
      </w:r>
      <w:r w:rsidRPr="0062196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4-й квартал 2016</w:t>
      </w:r>
      <w:r w:rsidRPr="0062196A">
        <w:rPr>
          <w:sz w:val="22"/>
          <w:szCs w:val="22"/>
          <w:lang w:val="ru-RU"/>
        </w:rPr>
        <w:t xml:space="preserve"> года</w:t>
      </w:r>
      <w:r>
        <w:rPr>
          <w:sz w:val="22"/>
          <w:szCs w:val="22"/>
          <w:lang w:val="ru-RU"/>
        </w:rPr>
        <w:t xml:space="preserve"> (октябрь)</w:t>
      </w:r>
      <w:r w:rsidRPr="0062196A">
        <w:rPr>
          <w:sz w:val="22"/>
          <w:szCs w:val="22"/>
          <w:lang w:val="ru-RU"/>
        </w:rPr>
        <w:t xml:space="preserve">. </w:t>
      </w:r>
    </w:p>
    <w:p w:rsidR="006E6507" w:rsidRDefault="006E6507" w:rsidP="006E650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Мероприятие 2: </w:t>
      </w:r>
      <w:r w:rsidRPr="0062196A">
        <w:rPr>
          <w:sz w:val="22"/>
          <w:szCs w:val="22"/>
        </w:rPr>
        <w:t>RUS</w:t>
      </w:r>
      <w:r>
        <w:rPr>
          <w:sz w:val="22"/>
          <w:szCs w:val="22"/>
          <w:lang w:val="ru-RU"/>
        </w:rPr>
        <w:t xml:space="preserve"> </w:t>
      </w:r>
      <w:r w:rsidRPr="005A6A48">
        <w:rPr>
          <w:sz w:val="22"/>
          <w:szCs w:val="22"/>
          <w:lang w:val="ru-RU"/>
        </w:rPr>
        <w:t>4.0.0.0.2</w:t>
      </w:r>
      <w:r w:rsidRPr="0062196A">
        <w:rPr>
          <w:sz w:val="22"/>
          <w:szCs w:val="22"/>
          <w:lang w:val="ru-RU"/>
        </w:rPr>
        <w:t xml:space="preserve"> – Подведение и</w:t>
      </w:r>
      <w:r>
        <w:rPr>
          <w:sz w:val="22"/>
          <w:szCs w:val="22"/>
          <w:lang w:val="ru-RU"/>
        </w:rPr>
        <w:t xml:space="preserve">тогов по выполнению Программы в 2015-2017 годах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России</w:t>
      </w:r>
      <w:r w:rsidRPr="0062196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3-й квартал 2017</w:t>
      </w:r>
      <w:r w:rsidRPr="0062196A">
        <w:rPr>
          <w:sz w:val="22"/>
          <w:szCs w:val="22"/>
          <w:lang w:val="ru-RU"/>
        </w:rPr>
        <w:t xml:space="preserve"> года</w:t>
      </w:r>
      <w:r>
        <w:rPr>
          <w:sz w:val="22"/>
          <w:szCs w:val="22"/>
          <w:lang w:val="ru-RU"/>
        </w:rPr>
        <w:t xml:space="preserve"> сентябрь)</w:t>
      </w:r>
      <w:r w:rsidRPr="0062196A">
        <w:rPr>
          <w:sz w:val="22"/>
          <w:szCs w:val="22"/>
          <w:lang w:val="ru-RU"/>
        </w:rPr>
        <w:t xml:space="preserve">.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bCs/>
          <w:sz w:val="22"/>
          <w:szCs w:val="22"/>
          <w:lang w:val="ru-RU"/>
        </w:rPr>
      </w:pPr>
      <w:r w:rsidRPr="00527B6C">
        <w:rPr>
          <w:b/>
          <w:sz w:val="22"/>
          <w:szCs w:val="22"/>
          <w:lang w:val="ru-RU"/>
        </w:rPr>
        <w:t>__________</w:t>
      </w:r>
    </w:p>
    <w:p w:rsidR="006E6507" w:rsidRPr="00527B6C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527B6C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527B6C" w:rsidRDefault="006E6507" w:rsidP="006E6507">
      <w:pPr>
        <w:jc w:val="both"/>
        <w:rPr>
          <w:bCs/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  <w:r w:rsidRPr="0062196A">
        <w:rPr>
          <w:b/>
          <w:sz w:val="22"/>
          <w:szCs w:val="22"/>
          <w:lang w:val="ru-RU"/>
        </w:rPr>
        <w:t xml:space="preserve">Подписано </w:t>
      </w:r>
      <w:r>
        <w:rPr>
          <w:b/>
          <w:sz w:val="22"/>
          <w:szCs w:val="22"/>
          <w:lang w:val="ru-RU"/>
        </w:rPr>
        <w:t>____</w:t>
      </w:r>
      <w:r>
        <w:rPr>
          <w:b/>
          <w:sz w:val="22"/>
          <w:szCs w:val="22"/>
          <w:lang w:val="ru-RU"/>
        </w:rPr>
        <w:tab/>
        <w:t>декабря  2014</w:t>
      </w:r>
      <w:r w:rsidRPr="0062196A">
        <w:rPr>
          <w:b/>
          <w:sz w:val="22"/>
          <w:szCs w:val="22"/>
          <w:lang w:val="ru-RU"/>
        </w:rPr>
        <w:t xml:space="preserve"> года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8F7F97" w:rsidRDefault="006E6507" w:rsidP="006E6507">
      <w:pPr>
        <w:jc w:val="center"/>
        <w:rPr>
          <w:b/>
          <w:i/>
          <w:sz w:val="24"/>
          <w:szCs w:val="24"/>
          <w:lang w:val="ru-RU"/>
        </w:rPr>
      </w:pPr>
      <w:r w:rsidRPr="008F7F97">
        <w:rPr>
          <w:b/>
          <w:i/>
          <w:sz w:val="24"/>
          <w:szCs w:val="24"/>
          <w:lang w:val="ru-RU"/>
        </w:rPr>
        <w:t>От Министерства труда и социальной защиты Российской Федерации</w:t>
      </w: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Pr="005B315F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Директор Департамента правовой и международной деятельности</w:t>
      </w:r>
    </w:p>
    <w:p w:rsidR="006E6507" w:rsidRPr="001C5389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Pr="001C5389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Pr="001C5389" w:rsidRDefault="006E6507" w:rsidP="006E6507">
      <w:pPr>
        <w:jc w:val="center"/>
        <w:rPr>
          <w:b/>
          <w:i/>
          <w:sz w:val="22"/>
          <w:szCs w:val="22"/>
          <w:lang w:val="ru-RU"/>
        </w:rPr>
      </w:pPr>
      <w:r w:rsidRPr="001C5389">
        <w:rPr>
          <w:b/>
          <w:i/>
          <w:sz w:val="22"/>
          <w:szCs w:val="22"/>
          <w:lang w:val="ru-RU"/>
        </w:rPr>
        <w:t xml:space="preserve"> </w:t>
      </w: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Pr="001C5389" w:rsidRDefault="006E6507" w:rsidP="006E650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Алексей Анатольевич ЧЕРКАСОВ</w:t>
      </w:r>
    </w:p>
    <w:p w:rsidR="006E6507" w:rsidRPr="001C5389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Pr="008F7F97" w:rsidRDefault="006E6507" w:rsidP="006E6507">
      <w:pPr>
        <w:jc w:val="center"/>
        <w:rPr>
          <w:b/>
          <w:i/>
          <w:sz w:val="24"/>
          <w:szCs w:val="24"/>
          <w:lang w:val="ru-RU"/>
        </w:rPr>
      </w:pPr>
      <w:r w:rsidRPr="008F7F97">
        <w:rPr>
          <w:b/>
          <w:i/>
          <w:sz w:val="24"/>
          <w:szCs w:val="24"/>
          <w:lang w:val="ru-RU"/>
        </w:rPr>
        <w:t xml:space="preserve">От Федеральной службы по труду и занятости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8F7F97" w:rsidRDefault="006E6507" w:rsidP="006E6507">
      <w:pPr>
        <w:jc w:val="center"/>
        <w:rPr>
          <w:b/>
          <w:sz w:val="22"/>
          <w:szCs w:val="22"/>
          <w:lang w:val="ru-RU"/>
        </w:rPr>
      </w:pPr>
      <w:r w:rsidRPr="008F7F97">
        <w:rPr>
          <w:b/>
          <w:sz w:val="22"/>
          <w:szCs w:val="22"/>
          <w:lang w:val="ru-RU"/>
        </w:rPr>
        <w:t>Заместитель руководителя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sz w:val="22"/>
          <w:szCs w:val="22"/>
          <w:lang w:val="ru-RU"/>
        </w:rPr>
      </w:pPr>
    </w:p>
    <w:p w:rsidR="006E6507" w:rsidRPr="008F7F97" w:rsidRDefault="006E6507" w:rsidP="006E6507">
      <w:pPr>
        <w:jc w:val="center"/>
        <w:rPr>
          <w:b/>
          <w:sz w:val="22"/>
          <w:szCs w:val="22"/>
          <w:lang w:val="ru-RU"/>
        </w:rPr>
      </w:pPr>
      <w:r w:rsidRPr="008F7F97">
        <w:rPr>
          <w:b/>
          <w:sz w:val="22"/>
          <w:szCs w:val="22"/>
          <w:lang w:val="ru-RU"/>
        </w:rPr>
        <w:t>Иван Иванович ШКЛОВЕЦ</w:t>
      </w:r>
    </w:p>
    <w:p w:rsidR="006E6507" w:rsidRPr="00527B6C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527B6C" w:rsidRDefault="006E6507" w:rsidP="006E6507">
      <w:pPr>
        <w:jc w:val="both"/>
        <w:rPr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i/>
          <w:sz w:val="22"/>
          <w:szCs w:val="22"/>
          <w:lang w:val="ru-RU"/>
        </w:rPr>
      </w:pPr>
    </w:p>
    <w:p w:rsidR="006E6507" w:rsidRPr="008F7F97" w:rsidRDefault="006E6507" w:rsidP="006E6507">
      <w:pPr>
        <w:jc w:val="center"/>
        <w:rPr>
          <w:b/>
          <w:i/>
          <w:sz w:val="24"/>
          <w:szCs w:val="24"/>
          <w:lang w:val="ru-RU"/>
        </w:rPr>
      </w:pPr>
      <w:r w:rsidRPr="008F7F97">
        <w:rPr>
          <w:b/>
          <w:i/>
          <w:sz w:val="24"/>
          <w:szCs w:val="24"/>
          <w:lang w:val="ru-RU"/>
        </w:rPr>
        <w:t xml:space="preserve">От Министерства труда, занятости, профессиональной подготовки и социального диалога Французской Республики </w:t>
      </w:r>
    </w:p>
    <w:p w:rsidR="006E6507" w:rsidRPr="0062196A" w:rsidRDefault="006E6507" w:rsidP="006E6507">
      <w:pPr>
        <w:jc w:val="both"/>
        <w:rPr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b/>
          <w:sz w:val="22"/>
          <w:szCs w:val="22"/>
          <w:lang w:val="ru-RU"/>
        </w:rPr>
      </w:pPr>
      <w:r w:rsidRPr="0062196A">
        <w:rPr>
          <w:b/>
          <w:sz w:val="22"/>
          <w:szCs w:val="22"/>
          <w:lang w:val="ru-RU"/>
        </w:rPr>
        <w:t>Руководитель</w:t>
      </w:r>
      <w:r w:rsidRPr="00527B6C">
        <w:rPr>
          <w:b/>
          <w:sz w:val="22"/>
          <w:szCs w:val="22"/>
          <w:lang w:val="ru-RU"/>
        </w:rPr>
        <w:t xml:space="preserve"> </w:t>
      </w:r>
      <w:r w:rsidRPr="0062196A">
        <w:rPr>
          <w:b/>
          <w:sz w:val="22"/>
          <w:szCs w:val="22"/>
          <w:lang w:val="ru-RU"/>
        </w:rPr>
        <w:t>ЖИП</w:t>
      </w:r>
      <w:r w:rsidRPr="00527B6C">
        <w:rPr>
          <w:b/>
          <w:sz w:val="22"/>
          <w:szCs w:val="22"/>
          <w:lang w:val="ru-RU"/>
        </w:rPr>
        <w:t>-</w:t>
      </w:r>
      <w:r w:rsidRPr="0062196A">
        <w:rPr>
          <w:b/>
          <w:sz w:val="22"/>
          <w:szCs w:val="22"/>
          <w:lang w:val="ru-RU"/>
        </w:rPr>
        <w:t>Интернасиональ</w:t>
      </w:r>
      <w:r w:rsidRPr="00527B6C">
        <w:rPr>
          <w:b/>
          <w:sz w:val="22"/>
          <w:szCs w:val="22"/>
          <w:lang w:val="ru-RU"/>
        </w:rPr>
        <w:t xml:space="preserve"> </w:t>
      </w:r>
    </w:p>
    <w:p w:rsidR="006E6507" w:rsidRPr="00527B6C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527B6C" w:rsidRDefault="006E6507" w:rsidP="006E6507">
      <w:pPr>
        <w:jc w:val="center"/>
        <w:rPr>
          <w:b/>
          <w:bCs/>
          <w:sz w:val="22"/>
          <w:szCs w:val="22"/>
          <w:lang w:val="ru-RU"/>
        </w:rPr>
      </w:pPr>
    </w:p>
    <w:p w:rsidR="006E6507" w:rsidRPr="005B315F" w:rsidRDefault="006E6507" w:rsidP="006E6507">
      <w:pPr>
        <w:jc w:val="center"/>
        <w:rPr>
          <w:b/>
          <w:sz w:val="22"/>
          <w:szCs w:val="22"/>
          <w:lang w:val="ru-RU"/>
        </w:rPr>
        <w:sectPr w:rsidR="006E6507" w:rsidRPr="005B315F" w:rsidSect="006E6507">
          <w:headerReference w:type="default" r:id="rId43"/>
          <w:pgSz w:w="11906" w:h="16838" w:code="9"/>
          <w:pgMar w:top="680" w:right="624" w:bottom="680" w:left="1418" w:header="709" w:footer="709" w:gutter="0"/>
          <w:cols w:space="708"/>
          <w:titlePg/>
          <w:docGrid w:linePitch="360"/>
        </w:sectPr>
      </w:pPr>
      <w:r w:rsidRPr="0062196A">
        <w:rPr>
          <w:b/>
          <w:sz w:val="22"/>
          <w:szCs w:val="22"/>
          <w:lang w:val="ru-RU"/>
        </w:rPr>
        <w:t>Мари АГАМ-ФЕРРЬЕ</w:t>
      </w:r>
    </w:p>
    <w:p w:rsidR="006E6507" w:rsidRDefault="006E6507" w:rsidP="006E6507">
      <w:pPr>
        <w:spacing w:after="200" w:line="276" w:lineRule="auto"/>
        <w:rPr>
          <w:sz w:val="22"/>
          <w:szCs w:val="22"/>
          <w:lang w:val="ru-RU"/>
        </w:rPr>
      </w:pPr>
    </w:p>
    <w:sectPr w:rsidR="006E6507" w:rsidSect="00B1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1F" w:rsidRDefault="0072241F" w:rsidP="00E705A2">
      <w:r>
        <w:separator/>
      </w:r>
    </w:p>
  </w:endnote>
  <w:endnote w:type="continuationSeparator" w:id="0">
    <w:p w:rsidR="0072241F" w:rsidRDefault="0072241F" w:rsidP="00E7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1F" w:rsidRDefault="0072241F" w:rsidP="00E705A2">
      <w:r>
        <w:separator/>
      </w:r>
    </w:p>
  </w:footnote>
  <w:footnote w:type="continuationSeparator" w:id="0">
    <w:p w:rsidR="0072241F" w:rsidRDefault="0072241F" w:rsidP="00E70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16524"/>
      <w:docPartObj>
        <w:docPartGallery w:val="Page Numbers (Top of Page)"/>
        <w:docPartUnique/>
      </w:docPartObj>
    </w:sdtPr>
    <w:sdtEndPr/>
    <w:sdtContent>
      <w:p w:rsidR="006E6507" w:rsidRDefault="007224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6507" w:rsidRDefault="006E65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673"/>
    <w:multiLevelType w:val="hybridMultilevel"/>
    <w:tmpl w:val="F8545BB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FD34E2"/>
    <w:multiLevelType w:val="hybridMultilevel"/>
    <w:tmpl w:val="19BE113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9F7F51"/>
    <w:multiLevelType w:val="multilevel"/>
    <w:tmpl w:val="C22A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110" w:hanging="7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E590D8F"/>
    <w:multiLevelType w:val="hybridMultilevel"/>
    <w:tmpl w:val="5452397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D51C85"/>
    <w:multiLevelType w:val="hybridMultilevel"/>
    <w:tmpl w:val="6F3CCCD6"/>
    <w:lvl w:ilvl="0" w:tplc="698CA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6016D"/>
    <w:multiLevelType w:val="hybridMultilevel"/>
    <w:tmpl w:val="DC04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C129A"/>
    <w:multiLevelType w:val="hybridMultilevel"/>
    <w:tmpl w:val="A02ADF62"/>
    <w:lvl w:ilvl="0" w:tplc="D2E09892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6D5AA4"/>
    <w:multiLevelType w:val="hybridMultilevel"/>
    <w:tmpl w:val="9120EE8C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493154"/>
    <w:multiLevelType w:val="hybridMultilevel"/>
    <w:tmpl w:val="E5B024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C66E7"/>
    <w:multiLevelType w:val="hybridMultilevel"/>
    <w:tmpl w:val="0D24A1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EC3701"/>
    <w:multiLevelType w:val="hybridMultilevel"/>
    <w:tmpl w:val="049C3FA8"/>
    <w:lvl w:ilvl="0" w:tplc="6AAE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0"/>
      </w:rPr>
    </w:lvl>
    <w:lvl w:ilvl="1" w:tplc="15444E42">
      <w:numFmt w:val="none"/>
      <w:lvlText w:val=""/>
      <w:lvlJc w:val="left"/>
      <w:pPr>
        <w:tabs>
          <w:tab w:val="num" w:pos="360"/>
        </w:tabs>
      </w:pPr>
    </w:lvl>
    <w:lvl w:ilvl="2" w:tplc="B186007C">
      <w:numFmt w:val="none"/>
      <w:lvlText w:val=""/>
      <w:lvlJc w:val="left"/>
      <w:pPr>
        <w:tabs>
          <w:tab w:val="num" w:pos="360"/>
        </w:tabs>
      </w:pPr>
    </w:lvl>
    <w:lvl w:ilvl="3" w:tplc="EF2E3B86">
      <w:numFmt w:val="none"/>
      <w:lvlText w:val=""/>
      <w:lvlJc w:val="left"/>
      <w:pPr>
        <w:tabs>
          <w:tab w:val="num" w:pos="360"/>
        </w:tabs>
      </w:pPr>
    </w:lvl>
    <w:lvl w:ilvl="4" w:tplc="15C812D4">
      <w:numFmt w:val="none"/>
      <w:lvlText w:val=""/>
      <w:lvlJc w:val="left"/>
      <w:pPr>
        <w:tabs>
          <w:tab w:val="num" w:pos="360"/>
        </w:tabs>
      </w:pPr>
    </w:lvl>
    <w:lvl w:ilvl="5" w:tplc="D460EC60">
      <w:numFmt w:val="none"/>
      <w:lvlText w:val=""/>
      <w:lvlJc w:val="left"/>
      <w:pPr>
        <w:tabs>
          <w:tab w:val="num" w:pos="360"/>
        </w:tabs>
      </w:pPr>
    </w:lvl>
    <w:lvl w:ilvl="6" w:tplc="D00AA02E">
      <w:numFmt w:val="none"/>
      <w:lvlText w:val=""/>
      <w:lvlJc w:val="left"/>
      <w:pPr>
        <w:tabs>
          <w:tab w:val="num" w:pos="360"/>
        </w:tabs>
      </w:pPr>
    </w:lvl>
    <w:lvl w:ilvl="7" w:tplc="AA10D1EE">
      <w:numFmt w:val="none"/>
      <w:lvlText w:val=""/>
      <w:lvlJc w:val="left"/>
      <w:pPr>
        <w:tabs>
          <w:tab w:val="num" w:pos="360"/>
        </w:tabs>
      </w:pPr>
    </w:lvl>
    <w:lvl w:ilvl="8" w:tplc="50565A7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EAC1923"/>
    <w:multiLevelType w:val="hybridMultilevel"/>
    <w:tmpl w:val="0292EB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211811"/>
    <w:multiLevelType w:val="hybridMultilevel"/>
    <w:tmpl w:val="C02E14E0"/>
    <w:lvl w:ilvl="0" w:tplc="149C093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0B0532"/>
    <w:multiLevelType w:val="hybridMultilevel"/>
    <w:tmpl w:val="D618D27E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424D4C5F"/>
    <w:multiLevelType w:val="multilevel"/>
    <w:tmpl w:val="0CE6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929782A"/>
    <w:multiLevelType w:val="hybridMultilevel"/>
    <w:tmpl w:val="5B564F48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B5C5C56"/>
    <w:multiLevelType w:val="hybridMultilevel"/>
    <w:tmpl w:val="A3D835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94208A"/>
    <w:multiLevelType w:val="hybridMultilevel"/>
    <w:tmpl w:val="1552650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5913D44"/>
    <w:multiLevelType w:val="hybridMultilevel"/>
    <w:tmpl w:val="12EE84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61A01E8"/>
    <w:multiLevelType w:val="hybridMultilevel"/>
    <w:tmpl w:val="A9663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9C03D6"/>
    <w:multiLevelType w:val="hybridMultilevel"/>
    <w:tmpl w:val="9030F7E2"/>
    <w:lvl w:ilvl="0" w:tplc="149C093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0"/>
  </w:num>
  <w:num w:numId="5">
    <w:abstractNumId w:val="2"/>
  </w:num>
  <w:num w:numId="6">
    <w:abstractNumId w:val="10"/>
  </w:num>
  <w:num w:numId="7">
    <w:abstractNumId w:val="13"/>
  </w:num>
  <w:num w:numId="8">
    <w:abstractNumId w:val="18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 w:numId="13">
    <w:abstractNumId w:val="17"/>
  </w:num>
  <w:num w:numId="14">
    <w:abstractNumId w:val="9"/>
  </w:num>
  <w:num w:numId="15">
    <w:abstractNumId w:val="11"/>
  </w:num>
  <w:num w:numId="16">
    <w:abstractNumId w:val="16"/>
  </w:num>
  <w:num w:numId="17">
    <w:abstractNumId w:val="15"/>
  </w:num>
  <w:num w:numId="18">
    <w:abstractNumId w:val="19"/>
  </w:num>
  <w:num w:numId="19">
    <w:abstractNumId w:val="5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7"/>
    <w:rsid w:val="00103BB2"/>
    <w:rsid w:val="00160D61"/>
    <w:rsid w:val="00214561"/>
    <w:rsid w:val="0030260C"/>
    <w:rsid w:val="00321D49"/>
    <w:rsid w:val="003515FE"/>
    <w:rsid w:val="00360CC2"/>
    <w:rsid w:val="00372D54"/>
    <w:rsid w:val="00466FB5"/>
    <w:rsid w:val="005F1449"/>
    <w:rsid w:val="006E6507"/>
    <w:rsid w:val="00712D3E"/>
    <w:rsid w:val="0072241F"/>
    <w:rsid w:val="007408E9"/>
    <w:rsid w:val="00770BA4"/>
    <w:rsid w:val="00791747"/>
    <w:rsid w:val="0081355A"/>
    <w:rsid w:val="008E4B40"/>
    <w:rsid w:val="00920E4B"/>
    <w:rsid w:val="009464CC"/>
    <w:rsid w:val="009737BF"/>
    <w:rsid w:val="00A6721B"/>
    <w:rsid w:val="00AA1374"/>
    <w:rsid w:val="00B14869"/>
    <w:rsid w:val="00C054D9"/>
    <w:rsid w:val="00C7082F"/>
    <w:rsid w:val="00C82297"/>
    <w:rsid w:val="00D46C8B"/>
    <w:rsid w:val="00E03D61"/>
    <w:rsid w:val="00E705A2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1">
    <w:name w:val="heading 1"/>
    <w:basedOn w:val="a"/>
    <w:link w:val="10"/>
    <w:uiPriority w:val="9"/>
    <w:qFormat/>
    <w:rsid w:val="006E6507"/>
    <w:pPr>
      <w:spacing w:before="100" w:beforeAutospacing="1" w:after="100" w:afterAutospacing="1"/>
      <w:outlineLvl w:val="0"/>
    </w:pPr>
    <w:rPr>
      <w:b/>
      <w:bCs/>
      <w:kern w:val="36"/>
      <w:sz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6507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50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07"/>
    <w:rPr>
      <w:rFonts w:ascii="Times New Roman" w:eastAsia="Times New Roman" w:hAnsi="Times New Roman" w:cs="Times New Roman"/>
      <w:b/>
      <w:bCs/>
      <w:kern w:val="36"/>
      <w:sz w:val="36"/>
      <w:szCs w:val="48"/>
      <w:lang w:val="fr-FR" w:eastAsia="ru-RU"/>
    </w:rPr>
  </w:style>
  <w:style w:type="character" w:customStyle="1" w:styleId="20">
    <w:name w:val="Заголовок 2 Знак"/>
    <w:basedOn w:val="a0"/>
    <w:link w:val="2"/>
    <w:uiPriority w:val="9"/>
    <w:rsid w:val="006E6507"/>
    <w:rPr>
      <w:rFonts w:ascii="Times New Roman" w:eastAsiaTheme="majorEastAsia" w:hAnsi="Times New Roman" w:cstheme="majorBidi"/>
      <w:b/>
      <w:bCs/>
      <w:i/>
      <w:sz w:val="30"/>
      <w:szCs w:val="26"/>
      <w:lang w:val="fr-FR" w:eastAsia="fr-FR"/>
    </w:rPr>
  </w:style>
  <w:style w:type="character" w:customStyle="1" w:styleId="30">
    <w:name w:val="Заголовок 3 Знак"/>
    <w:basedOn w:val="a0"/>
    <w:link w:val="3"/>
    <w:uiPriority w:val="9"/>
    <w:rsid w:val="006E6507"/>
    <w:rPr>
      <w:rFonts w:ascii="Times New Roman" w:eastAsiaTheme="majorEastAsia" w:hAnsi="Times New Roman" w:cstheme="majorBidi"/>
      <w:b/>
      <w:bCs/>
      <w:color w:val="000000" w:themeColor="text1"/>
      <w:sz w:val="20"/>
      <w:szCs w:val="20"/>
      <w:lang w:val="fr-FR" w:eastAsia="fr-FR"/>
    </w:rPr>
  </w:style>
  <w:style w:type="paragraph" w:styleId="a3">
    <w:name w:val="No Spacing"/>
    <w:basedOn w:val="a"/>
    <w:link w:val="a4"/>
    <w:uiPriority w:val="1"/>
    <w:qFormat/>
    <w:rsid w:val="006E6507"/>
    <w:pPr>
      <w:spacing w:after="120"/>
      <w:jc w:val="both"/>
    </w:pPr>
    <w:rPr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6E6507"/>
    <w:rPr>
      <w:rFonts w:ascii="Times New Roman" w:eastAsia="Times New Roman" w:hAnsi="Times New Roman" w:cs="Times New Roman"/>
      <w:sz w:val="20"/>
      <w:szCs w:val="20"/>
      <w:lang w:val="fr-FR" w:eastAsia="fr-FR" w:bidi="en-US"/>
    </w:rPr>
  </w:style>
  <w:style w:type="character" w:styleId="a5">
    <w:name w:val="Hyperlink"/>
    <w:basedOn w:val="a0"/>
    <w:rsid w:val="006E650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6E65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65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9">
    <w:name w:val="footer"/>
    <w:basedOn w:val="a"/>
    <w:link w:val="aa"/>
    <w:uiPriority w:val="99"/>
    <w:unhideWhenUsed/>
    <w:rsid w:val="006E65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ab">
    <w:name w:val="Стиль"/>
    <w:rsid w:val="006E6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E6507"/>
    <w:pPr>
      <w:jc w:val="both"/>
    </w:pPr>
    <w:rPr>
      <w:color w:val="0000FF"/>
      <w:sz w:val="22"/>
      <w:szCs w:val="22"/>
      <w:lang w:val="ru-RU"/>
    </w:rPr>
  </w:style>
  <w:style w:type="character" w:customStyle="1" w:styleId="ad">
    <w:name w:val="Основной текст Знак"/>
    <w:basedOn w:val="a0"/>
    <w:link w:val="ac"/>
    <w:rsid w:val="006E6507"/>
    <w:rPr>
      <w:rFonts w:ascii="Times New Roman" w:eastAsia="Times New Roman" w:hAnsi="Times New Roman" w:cs="Times New Roman"/>
      <w:color w:val="0000FF"/>
      <w:lang w:eastAsia="fr-FR"/>
    </w:rPr>
  </w:style>
  <w:style w:type="paragraph" w:styleId="ae">
    <w:name w:val="Balloon Text"/>
    <w:basedOn w:val="a"/>
    <w:link w:val="af"/>
    <w:uiPriority w:val="99"/>
    <w:semiHidden/>
    <w:unhideWhenUsed/>
    <w:rsid w:val="006E65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6507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6E6507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f1">
    <w:name w:val="Document Map"/>
    <w:basedOn w:val="a"/>
    <w:link w:val="af0"/>
    <w:uiPriority w:val="99"/>
    <w:semiHidden/>
    <w:unhideWhenUsed/>
    <w:rsid w:val="006E6507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qFormat/>
    <w:rsid w:val="006E6507"/>
    <w:pPr>
      <w:ind w:firstLine="709"/>
      <w:jc w:val="both"/>
    </w:pPr>
    <w:rPr>
      <w:rFonts w:eastAsiaTheme="minorEastAsia"/>
      <w:sz w:val="28"/>
      <w:szCs w:val="28"/>
      <w:lang w:val="ru-RU" w:eastAsia="ru-RU"/>
    </w:rPr>
  </w:style>
  <w:style w:type="character" w:customStyle="1" w:styleId="af2">
    <w:name w:val="Текст сноски Знак"/>
    <w:basedOn w:val="a0"/>
    <w:link w:val="af3"/>
    <w:uiPriority w:val="99"/>
    <w:semiHidden/>
    <w:rsid w:val="006E6507"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6E6507"/>
    <w:rPr>
      <w:rFonts w:asciiTheme="minorHAnsi" w:eastAsiaTheme="minorHAnsi" w:hAnsiTheme="minorHAnsi" w:cstheme="minorBidi"/>
      <w:lang w:val="ru-RU" w:eastAsia="en-US"/>
    </w:rPr>
  </w:style>
  <w:style w:type="paragraph" w:customStyle="1" w:styleId="ConsPlusNormal">
    <w:name w:val="ConsPlusNormal"/>
    <w:rsid w:val="006E6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4">
    <w:name w:val="НИР"/>
    <w:basedOn w:val="a"/>
    <w:rsid w:val="006E6507"/>
    <w:pPr>
      <w:spacing w:after="120" w:line="360" w:lineRule="auto"/>
      <w:ind w:firstLine="720"/>
      <w:jc w:val="both"/>
    </w:pPr>
    <w:rPr>
      <w:color w:val="000000"/>
      <w:spacing w:val="5"/>
      <w:sz w:val="24"/>
      <w:szCs w:val="24"/>
      <w:lang w:val="ru-RU" w:eastAsia="ru-RU"/>
    </w:rPr>
  </w:style>
  <w:style w:type="paragraph" w:styleId="af5">
    <w:name w:val="Normal (Web)"/>
    <w:basedOn w:val="a"/>
    <w:uiPriority w:val="99"/>
    <w:unhideWhenUsed/>
    <w:rsid w:val="006E650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6">
    <w:name w:val="_НИР"/>
    <w:basedOn w:val="a"/>
    <w:rsid w:val="006E6507"/>
    <w:pPr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  <w:lang w:val="ru-RU" w:eastAsia="ru-RU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f8">
    <w:name w:val="endnote text"/>
    <w:basedOn w:val="a"/>
    <w:link w:val="af7"/>
    <w:uiPriority w:val="99"/>
    <w:semiHidden/>
    <w:unhideWhenUsed/>
    <w:rsid w:val="006E6507"/>
  </w:style>
  <w:style w:type="character" w:customStyle="1" w:styleId="Bodytext">
    <w:name w:val="Body text_"/>
    <w:basedOn w:val="a0"/>
    <w:link w:val="Bodytext1"/>
    <w:locked/>
    <w:rsid w:val="006E650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a"/>
    <w:link w:val="Bodytext"/>
    <w:rsid w:val="006E6507"/>
    <w:pPr>
      <w:shd w:val="clear" w:color="auto" w:fill="FFFFFF"/>
      <w:spacing w:before="360" w:line="317" w:lineRule="exact"/>
      <w:jc w:val="both"/>
    </w:pPr>
    <w:rPr>
      <w:rFonts w:eastAsiaTheme="minorHAnsi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1">
    <w:name w:val="heading 1"/>
    <w:basedOn w:val="a"/>
    <w:link w:val="10"/>
    <w:uiPriority w:val="9"/>
    <w:qFormat/>
    <w:rsid w:val="006E6507"/>
    <w:pPr>
      <w:spacing w:before="100" w:beforeAutospacing="1" w:after="100" w:afterAutospacing="1"/>
      <w:outlineLvl w:val="0"/>
    </w:pPr>
    <w:rPr>
      <w:b/>
      <w:bCs/>
      <w:kern w:val="36"/>
      <w:sz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6507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50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07"/>
    <w:rPr>
      <w:rFonts w:ascii="Times New Roman" w:eastAsia="Times New Roman" w:hAnsi="Times New Roman" w:cs="Times New Roman"/>
      <w:b/>
      <w:bCs/>
      <w:kern w:val="36"/>
      <w:sz w:val="36"/>
      <w:szCs w:val="48"/>
      <w:lang w:val="fr-FR" w:eastAsia="ru-RU"/>
    </w:rPr>
  </w:style>
  <w:style w:type="character" w:customStyle="1" w:styleId="20">
    <w:name w:val="Заголовок 2 Знак"/>
    <w:basedOn w:val="a0"/>
    <w:link w:val="2"/>
    <w:uiPriority w:val="9"/>
    <w:rsid w:val="006E6507"/>
    <w:rPr>
      <w:rFonts w:ascii="Times New Roman" w:eastAsiaTheme="majorEastAsia" w:hAnsi="Times New Roman" w:cstheme="majorBidi"/>
      <w:b/>
      <w:bCs/>
      <w:i/>
      <w:sz w:val="30"/>
      <w:szCs w:val="26"/>
      <w:lang w:val="fr-FR" w:eastAsia="fr-FR"/>
    </w:rPr>
  </w:style>
  <w:style w:type="character" w:customStyle="1" w:styleId="30">
    <w:name w:val="Заголовок 3 Знак"/>
    <w:basedOn w:val="a0"/>
    <w:link w:val="3"/>
    <w:uiPriority w:val="9"/>
    <w:rsid w:val="006E6507"/>
    <w:rPr>
      <w:rFonts w:ascii="Times New Roman" w:eastAsiaTheme="majorEastAsia" w:hAnsi="Times New Roman" w:cstheme="majorBidi"/>
      <w:b/>
      <w:bCs/>
      <w:color w:val="000000" w:themeColor="text1"/>
      <w:sz w:val="20"/>
      <w:szCs w:val="20"/>
      <w:lang w:val="fr-FR" w:eastAsia="fr-FR"/>
    </w:rPr>
  </w:style>
  <w:style w:type="paragraph" w:styleId="a3">
    <w:name w:val="No Spacing"/>
    <w:basedOn w:val="a"/>
    <w:link w:val="a4"/>
    <w:uiPriority w:val="1"/>
    <w:qFormat/>
    <w:rsid w:val="006E6507"/>
    <w:pPr>
      <w:spacing w:after="120"/>
      <w:jc w:val="both"/>
    </w:pPr>
    <w:rPr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6E6507"/>
    <w:rPr>
      <w:rFonts w:ascii="Times New Roman" w:eastAsia="Times New Roman" w:hAnsi="Times New Roman" w:cs="Times New Roman"/>
      <w:sz w:val="20"/>
      <w:szCs w:val="20"/>
      <w:lang w:val="fr-FR" w:eastAsia="fr-FR" w:bidi="en-US"/>
    </w:rPr>
  </w:style>
  <w:style w:type="character" w:styleId="a5">
    <w:name w:val="Hyperlink"/>
    <w:basedOn w:val="a0"/>
    <w:rsid w:val="006E650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6E65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65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9">
    <w:name w:val="footer"/>
    <w:basedOn w:val="a"/>
    <w:link w:val="aa"/>
    <w:uiPriority w:val="99"/>
    <w:unhideWhenUsed/>
    <w:rsid w:val="006E65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ab">
    <w:name w:val="Стиль"/>
    <w:rsid w:val="006E6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E6507"/>
    <w:pPr>
      <w:jc w:val="both"/>
    </w:pPr>
    <w:rPr>
      <w:color w:val="0000FF"/>
      <w:sz w:val="22"/>
      <w:szCs w:val="22"/>
      <w:lang w:val="ru-RU"/>
    </w:rPr>
  </w:style>
  <w:style w:type="character" w:customStyle="1" w:styleId="ad">
    <w:name w:val="Основной текст Знак"/>
    <w:basedOn w:val="a0"/>
    <w:link w:val="ac"/>
    <w:rsid w:val="006E6507"/>
    <w:rPr>
      <w:rFonts w:ascii="Times New Roman" w:eastAsia="Times New Roman" w:hAnsi="Times New Roman" w:cs="Times New Roman"/>
      <w:color w:val="0000FF"/>
      <w:lang w:eastAsia="fr-FR"/>
    </w:rPr>
  </w:style>
  <w:style w:type="paragraph" w:styleId="ae">
    <w:name w:val="Balloon Text"/>
    <w:basedOn w:val="a"/>
    <w:link w:val="af"/>
    <w:uiPriority w:val="99"/>
    <w:semiHidden/>
    <w:unhideWhenUsed/>
    <w:rsid w:val="006E65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6507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6E6507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f1">
    <w:name w:val="Document Map"/>
    <w:basedOn w:val="a"/>
    <w:link w:val="af0"/>
    <w:uiPriority w:val="99"/>
    <w:semiHidden/>
    <w:unhideWhenUsed/>
    <w:rsid w:val="006E6507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qFormat/>
    <w:rsid w:val="006E6507"/>
    <w:pPr>
      <w:ind w:firstLine="709"/>
      <w:jc w:val="both"/>
    </w:pPr>
    <w:rPr>
      <w:rFonts w:eastAsiaTheme="minorEastAsia"/>
      <w:sz w:val="28"/>
      <w:szCs w:val="28"/>
      <w:lang w:val="ru-RU" w:eastAsia="ru-RU"/>
    </w:rPr>
  </w:style>
  <w:style w:type="character" w:customStyle="1" w:styleId="af2">
    <w:name w:val="Текст сноски Знак"/>
    <w:basedOn w:val="a0"/>
    <w:link w:val="af3"/>
    <w:uiPriority w:val="99"/>
    <w:semiHidden/>
    <w:rsid w:val="006E6507"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6E6507"/>
    <w:rPr>
      <w:rFonts w:asciiTheme="minorHAnsi" w:eastAsiaTheme="minorHAnsi" w:hAnsiTheme="minorHAnsi" w:cstheme="minorBidi"/>
      <w:lang w:val="ru-RU" w:eastAsia="en-US"/>
    </w:rPr>
  </w:style>
  <w:style w:type="paragraph" w:customStyle="1" w:styleId="ConsPlusNormal">
    <w:name w:val="ConsPlusNormal"/>
    <w:rsid w:val="006E6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4">
    <w:name w:val="НИР"/>
    <w:basedOn w:val="a"/>
    <w:rsid w:val="006E6507"/>
    <w:pPr>
      <w:spacing w:after="120" w:line="360" w:lineRule="auto"/>
      <w:ind w:firstLine="720"/>
      <w:jc w:val="both"/>
    </w:pPr>
    <w:rPr>
      <w:color w:val="000000"/>
      <w:spacing w:val="5"/>
      <w:sz w:val="24"/>
      <w:szCs w:val="24"/>
      <w:lang w:val="ru-RU" w:eastAsia="ru-RU"/>
    </w:rPr>
  </w:style>
  <w:style w:type="paragraph" w:styleId="af5">
    <w:name w:val="Normal (Web)"/>
    <w:basedOn w:val="a"/>
    <w:uiPriority w:val="99"/>
    <w:unhideWhenUsed/>
    <w:rsid w:val="006E650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6">
    <w:name w:val="_НИР"/>
    <w:basedOn w:val="a"/>
    <w:rsid w:val="006E6507"/>
    <w:pPr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  <w:lang w:val="ru-RU" w:eastAsia="ru-RU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6E65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f8">
    <w:name w:val="endnote text"/>
    <w:basedOn w:val="a"/>
    <w:link w:val="af7"/>
    <w:uiPriority w:val="99"/>
    <w:semiHidden/>
    <w:unhideWhenUsed/>
    <w:rsid w:val="006E6507"/>
  </w:style>
  <w:style w:type="character" w:customStyle="1" w:styleId="Bodytext">
    <w:name w:val="Body text_"/>
    <w:basedOn w:val="a0"/>
    <w:link w:val="Bodytext1"/>
    <w:locked/>
    <w:rsid w:val="006E650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a"/>
    <w:link w:val="Bodytext"/>
    <w:rsid w:val="006E6507"/>
    <w:pPr>
      <w:shd w:val="clear" w:color="auto" w:fill="FFFFFF"/>
      <w:spacing w:before="360" w:line="317" w:lineRule="exact"/>
      <w:jc w:val="both"/>
    </w:pPr>
    <w:rPr>
      <w:rFonts w:eastAsiaTheme="minorHAns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f/f3/Flag_of_Russia.svg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inanoven@rostrud.ru" TargetMode="External"/><Relationship Id="rId26" Type="http://schemas.openxmlformats.org/officeDocument/2006/relationships/hyperlink" Target="mailto:sergeevaay@rostrud.ru" TargetMode="External"/><Relationship Id="rId39" Type="http://schemas.openxmlformats.org/officeDocument/2006/relationships/hyperlink" Target="mailto:d.noel-bonnet@pole-emploi.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ivkoEI@rosmintrud.ru" TargetMode="External"/><Relationship Id="rId34" Type="http://schemas.openxmlformats.org/officeDocument/2006/relationships/hyperlink" Target="mailto:Vokach-BoldyrevaEI@rosmintrud.ru" TargetMode="External"/><Relationship Id="rId42" Type="http://schemas.openxmlformats.org/officeDocument/2006/relationships/hyperlink" Target="mailto:d.noel-bonnet@pole-emploi.fr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ivankovmyu@rostrud.ru" TargetMode="External"/><Relationship Id="rId25" Type="http://schemas.openxmlformats.org/officeDocument/2006/relationships/hyperlink" Target="mailto:daniel.xirau@intefp.travail.gouv.fr%20" TargetMode="External"/><Relationship Id="rId33" Type="http://schemas.openxmlformats.org/officeDocument/2006/relationships/hyperlink" Target="mailto:d.noel-bonnet@pole-emploi.fr" TargetMode="External"/><Relationship Id="rId38" Type="http://schemas.openxmlformats.org/officeDocument/2006/relationships/hyperlink" Target="mailto:ZivkoEI@rosmintru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iel.xirau@intefp.travail.gouv.fr%20" TargetMode="External"/><Relationship Id="rId20" Type="http://schemas.openxmlformats.org/officeDocument/2006/relationships/hyperlink" Target="mailto:Vokach-BoldyrevaEI@rosmintrud.ru" TargetMode="External"/><Relationship Id="rId29" Type="http://schemas.openxmlformats.org/officeDocument/2006/relationships/hyperlink" Target="mailto:d.noel-bonnet@pole-emploi.fr" TargetMode="External"/><Relationship Id="rId41" Type="http://schemas.openxmlformats.org/officeDocument/2006/relationships/hyperlink" Target="mailto:ZivkoEI@rosmintru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ZivkoEI@rosmintrud.ru" TargetMode="External"/><Relationship Id="rId32" Type="http://schemas.openxmlformats.org/officeDocument/2006/relationships/hyperlink" Target="mailto:ZivkoEI@rosmintrud.ru" TargetMode="External"/><Relationship Id="rId37" Type="http://schemas.openxmlformats.org/officeDocument/2006/relationships/hyperlink" Target="mailto:Vokach-BoldyrevaEI@rosmintrud.ru" TargetMode="External"/><Relationship Id="rId40" Type="http://schemas.openxmlformats.org/officeDocument/2006/relationships/hyperlink" Target="mailto:Vokach-BoldyrevaEI@rosmintrud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anoven@rostrud.ru" TargetMode="External"/><Relationship Id="rId23" Type="http://schemas.openxmlformats.org/officeDocument/2006/relationships/hyperlink" Target="mailto:Vokach-BoldyrevaEI@rosmintrud.ru" TargetMode="External"/><Relationship Id="rId28" Type="http://schemas.openxmlformats.org/officeDocument/2006/relationships/hyperlink" Target="mailto:oit@rostrud.info" TargetMode="External"/><Relationship Id="rId36" Type="http://schemas.openxmlformats.org/officeDocument/2006/relationships/hyperlink" Target="mailto:d.noel-bonnet@pole-emploi.fr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makurenkovab@rostrud.ru" TargetMode="External"/><Relationship Id="rId31" Type="http://schemas.openxmlformats.org/officeDocument/2006/relationships/hyperlink" Target="mailto:Vokach-BoldyrevaEI@rosmintrud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ivankovmyu@rostrud.ru" TargetMode="External"/><Relationship Id="rId22" Type="http://schemas.openxmlformats.org/officeDocument/2006/relationships/hyperlink" Target="mailto:daniel.xirau@intefp.travail.gouv.fr%20" TargetMode="External"/><Relationship Id="rId27" Type="http://schemas.openxmlformats.org/officeDocument/2006/relationships/hyperlink" Target="mailto:tarakanovaa@rostrud.ru" TargetMode="External"/><Relationship Id="rId30" Type="http://schemas.openxmlformats.org/officeDocument/2006/relationships/hyperlink" Target="consultantplus://offline/ref=81D7C95C09825BD80548798984FD7F57FE10C4ACABF3E9F20A94CE0139gEDCU" TargetMode="External"/><Relationship Id="rId35" Type="http://schemas.openxmlformats.org/officeDocument/2006/relationships/hyperlink" Target="mailto:ZivkoEI@rosmintrud.ru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11101</Words>
  <Characters>63277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zivkoei</dc:creator>
  <cp:lastModifiedBy>Корчемкина Ольга Николаевна</cp:lastModifiedBy>
  <cp:revision>2</cp:revision>
  <dcterms:created xsi:type="dcterms:W3CDTF">2015-02-04T10:39:00Z</dcterms:created>
  <dcterms:modified xsi:type="dcterms:W3CDTF">2015-02-04T10:39:00Z</dcterms:modified>
</cp:coreProperties>
</file>